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E6" w:rsidRPr="007B5786" w:rsidRDefault="00BA23E6" w:rsidP="00BA23E6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sz w:val="20"/>
          <w:szCs w:val="20"/>
        </w:rPr>
      </w:pPr>
    </w:p>
    <w:p w:rsidR="00BA23E6" w:rsidRPr="00523C20" w:rsidRDefault="00BA23E6" w:rsidP="00BA23E6">
      <w:pPr>
        <w:pStyle w:val="Titolo1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color w:val="538135"/>
          <w:szCs w:val="32"/>
        </w:rPr>
      </w:pPr>
      <w:r>
        <w:rPr>
          <w:rFonts w:ascii="Calibri" w:hAnsi="Calibri" w:cs="Calibri"/>
          <w:b/>
          <w:noProof/>
          <w:color w:val="538135"/>
          <w:sz w:val="32"/>
          <w:szCs w:val="32"/>
          <w:lang w:eastAsia="it-IT"/>
        </w:rPr>
        <w:drawing>
          <wp:inline distT="0" distB="0" distL="0" distR="0">
            <wp:extent cx="1314450" cy="762000"/>
            <wp:effectExtent l="0" t="0" r="0" b="0"/>
            <wp:docPr id="2" name="Immagine 2" descr="C:\Users\utente\AppData\Local\Microsoft\Windows\INetCache\Content.Word\logo Associazione Culturale Giovins di Chenti A.P.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AppData\Local\Microsoft\Windows\INetCache\Content.Word\logo Associazione Culturale Giovins di Chenti A.P.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C20">
        <w:rPr>
          <w:rFonts w:ascii="Calibri" w:hAnsi="Calibri" w:cs="Calibri"/>
          <w:b/>
          <w:color w:val="538135"/>
          <w:sz w:val="32"/>
          <w:szCs w:val="32"/>
        </w:rPr>
        <w:t xml:space="preserve">     </w:t>
      </w:r>
      <w:r w:rsidRPr="00523C20">
        <w:rPr>
          <w:rFonts w:ascii="Calibri" w:hAnsi="Calibri" w:cs="Calibri"/>
        </w:rPr>
        <w:t xml:space="preserve">  </w:t>
      </w:r>
    </w:p>
    <w:p w:rsidR="00BA23E6" w:rsidRPr="00523C20" w:rsidRDefault="00BA23E6" w:rsidP="00BA23E6">
      <w:pPr>
        <w:pStyle w:val="Titolo1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color w:val="538135"/>
          <w:szCs w:val="32"/>
        </w:rPr>
      </w:pPr>
    </w:p>
    <w:p w:rsidR="00B408FB" w:rsidRPr="00BA23E6" w:rsidRDefault="00B408FB" w:rsidP="00BA23E6">
      <w:pPr>
        <w:pStyle w:val="Titolo1"/>
        <w:tabs>
          <w:tab w:val="left" w:pos="708"/>
        </w:tabs>
        <w:jc w:val="center"/>
        <w:rPr>
          <w:rFonts w:ascii="Calibri" w:hAnsi="Calibri" w:cs="Calibri"/>
          <w:b/>
          <w:bCs/>
          <w:color w:val="538135"/>
          <w:sz w:val="28"/>
          <w:szCs w:val="28"/>
        </w:rPr>
      </w:pPr>
      <w:r w:rsidRPr="00BA23E6">
        <w:rPr>
          <w:rFonts w:ascii="Calibri" w:hAnsi="Calibri" w:cs="Calibri"/>
          <w:b/>
          <w:bCs/>
          <w:color w:val="538135"/>
          <w:sz w:val="28"/>
          <w:szCs w:val="28"/>
        </w:rPr>
        <w:t>Paluzza</w:t>
      </w:r>
    </w:p>
    <w:p w:rsidR="00250CC0" w:rsidRPr="00BA23E6" w:rsidRDefault="00BA23E6" w:rsidP="00BA23E6">
      <w:pPr>
        <w:pStyle w:val="Titolo1"/>
        <w:numPr>
          <w:ilvl w:val="0"/>
          <w:numId w:val="0"/>
        </w:numPr>
        <w:tabs>
          <w:tab w:val="left" w:pos="708"/>
        </w:tabs>
        <w:jc w:val="center"/>
        <w:rPr>
          <w:rFonts w:ascii="Calibri" w:hAnsi="Calibri" w:cs="Calibri"/>
          <w:b/>
          <w:color w:val="538135"/>
          <w:sz w:val="36"/>
          <w:szCs w:val="44"/>
        </w:rPr>
      </w:pPr>
      <w:r w:rsidRPr="00BA23E6">
        <w:rPr>
          <w:rFonts w:ascii="Calibri" w:hAnsi="Calibri" w:cs="Calibri"/>
          <w:b/>
          <w:color w:val="538135"/>
          <w:sz w:val="36"/>
          <w:szCs w:val="44"/>
        </w:rPr>
        <w:t xml:space="preserve">La contrada di “Par </w:t>
      </w:r>
      <w:proofErr w:type="spellStart"/>
      <w:r w:rsidRPr="00BA23E6">
        <w:rPr>
          <w:rFonts w:ascii="Calibri" w:hAnsi="Calibri" w:cs="Calibri"/>
          <w:b/>
          <w:color w:val="538135"/>
          <w:sz w:val="36"/>
          <w:szCs w:val="44"/>
        </w:rPr>
        <w:t>daur</w:t>
      </w:r>
      <w:proofErr w:type="spellEnd"/>
      <w:r w:rsidRPr="00BA23E6">
        <w:rPr>
          <w:rFonts w:ascii="Calibri" w:hAnsi="Calibri" w:cs="Calibri"/>
          <w:b/>
          <w:color w:val="538135"/>
          <w:sz w:val="36"/>
          <w:szCs w:val="44"/>
        </w:rPr>
        <w:t xml:space="preserve">” vince il Palio </w:t>
      </w:r>
      <w:proofErr w:type="spellStart"/>
      <w:r w:rsidRPr="00BA23E6">
        <w:rPr>
          <w:rFonts w:ascii="Calibri" w:hAnsi="Calibri" w:cs="Calibri"/>
          <w:b/>
          <w:color w:val="538135"/>
          <w:sz w:val="36"/>
          <w:szCs w:val="44"/>
        </w:rPr>
        <w:t>das</w:t>
      </w:r>
      <w:proofErr w:type="spellEnd"/>
      <w:r w:rsidRPr="00BA23E6">
        <w:rPr>
          <w:rFonts w:ascii="Calibri" w:hAnsi="Calibri" w:cs="Calibri"/>
          <w:b/>
          <w:color w:val="538135"/>
          <w:sz w:val="36"/>
          <w:szCs w:val="44"/>
        </w:rPr>
        <w:t xml:space="preserve"> </w:t>
      </w:r>
      <w:proofErr w:type="spellStart"/>
      <w:r w:rsidRPr="00BA23E6">
        <w:rPr>
          <w:rFonts w:ascii="Calibri" w:hAnsi="Calibri" w:cs="Calibri"/>
          <w:b/>
          <w:color w:val="538135"/>
          <w:sz w:val="36"/>
          <w:szCs w:val="44"/>
        </w:rPr>
        <w:t>Cjarogiules</w:t>
      </w:r>
      <w:proofErr w:type="spellEnd"/>
      <w:r w:rsidRPr="00BA23E6">
        <w:rPr>
          <w:rFonts w:ascii="Calibri" w:hAnsi="Calibri" w:cs="Calibri"/>
          <w:b/>
          <w:color w:val="538135"/>
          <w:sz w:val="36"/>
          <w:szCs w:val="44"/>
        </w:rPr>
        <w:t xml:space="preserve"> 20</w:t>
      </w:r>
      <w:r w:rsidR="00C54C0F" w:rsidRPr="00BA23E6">
        <w:rPr>
          <w:rFonts w:ascii="Calibri" w:hAnsi="Calibri" w:cs="Calibri"/>
          <w:b/>
          <w:color w:val="538135"/>
          <w:sz w:val="36"/>
          <w:szCs w:val="44"/>
        </w:rPr>
        <w:t>2</w:t>
      </w:r>
      <w:r w:rsidR="00770607" w:rsidRPr="00BA23E6">
        <w:rPr>
          <w:rFonts w:ascii="Calibri" w:hAnsi="Calibri" w:cs="Calibri"/>
          <w:b/>
          <w:color w:val="538135"/>
          <w:sz w:val="36"/>
          <w:szCs w:val="44"/>
        </w:rPr>
        <w:t>3</w:t>
      </w:r>
      <w:r w:rsidR="00250CC0" w:rsidRPr="00BA23E6">
        <w:rPr>
          <w:rFonts w:ascii="Calibri" w:hAnsi="Calibri" w:cs="Calibri"/>
          <w:b/>
          <w:color w:val="538135"/>
          <w:sz w:val="36"/>
          <w:szCs w:val="44"/>
        </w:rPr>
        <w:t xml:space="preserve"> </w:t>
      </w:r>
    </w:p>
    <w:p w:rsidR="00B408FB" w:rsidRPr="00BA23E6" w:rsidRDefault="00B408FB" w:rsidP="00BA23E6">
      <w:pPr>
        <w:pStyle w:val="Nessunaspaziatura"/>
        <w:jc w:val="both"/>
        <w:rPr>
          <w:rFonts w:cstheme="minorHAnsi"/>
        </w:rPr>
      </w:pPr>
    </w:p>
    <w:p w:rsidR="00BB717D" w:rsidRPr="00BA23E6" w:rsidRDefault="00B408FB" w:rsidP="00BA23E6">
      <w:pPr>
        <w:pStyle w:val="Nessunaspaziatura"/>
        <w:jc w:val="both"/>
        <w:rPr>
          <w:rFonts w:cstheme="minorHAnsi"/>
        </w:rPr>
      </w:pPr>
      <w:r w:rsidRPr="00BA23E6">
        <w:rPr>
          <w:rFonts w:cstheme="minorHAnsi"/>
        </w:rPr>
        <w:t xml:space="preserve">Numeri da record a Paluzza per il </w:t>
      </w:r>
      <w:r w:rsidRPr="00BA23E6">
        <w:rPr>
          <w:rStyle w:val="Enfasigrassetto"/>
          <w:rFonts w:cstheme="minorHAnsi"/>
        </w:rPr>
        <w:t xml:space="preserve">"Palio </w:t>
      </w:r>
      <w:proofErr w:type="spellStart"/>
      <w:r w:rsidRPr="00BA23E6">
        <w:rPr>
          <w:rStyle w:val="Enfasigrassetto"/>
          <w:rFonts w:cstheme="minorHAnsi"/>
        </w:rPr>
        <w:t>das</w:t>
      </w:r>
      <w:proofErr w:type="spellEnd"/>
      <w:r w:rsidRPr="00BA23E6">
        <w:rPr>
          <w:rStyle w:val="Enfasigrassetto"/>
          <w:rFonts w:cstheme="minorHAnsi"/>
        </w:rPr>
        <w:t xml:space="preserve"> </w:t>
      </w:r>
      <w:proofErr w:type="spellStart"/>
      <w:r w:rsidRPr="00BA23E6">
        <w:rPr>
          <w:rStyle w:val="Enfasigrassetto"/>
          <w:rFonts w:cstheme="minorHAnsi"/>
        </w:rPr>
        <w:t>Cjarogiules</w:t>
      </w:r>
      <w:proofErr w:type="spellEnd"/>
      <w:r w:rsidRPr="00BA23E6">
        <w:rPr>
          <w:rStyle w:val="Enfasigrassetto"/>
          <w:rFonts w:cstheme="minorHAnsi"/>
        </w:rPr>
        <w:t>"</w:t>
      </w:r>
      <w:r w:rsidRPr="00BA23E6">
        <w:rPr>
          <w:rStyle w:val="Enfasigrassetto"/>
          <w:rFonts w:cstheme="minorHAnsi"/>
          <w:b w:val="0"/>
        </w:rPr>
        <w:t>, edizione trentasette, c</w:t>
      </w:r>
      <w:r w:rsidRPr="00BA23E6">
        <w:rPr>
          <w:rFonts w:cstheme="minorHAnsi"/>
        </w:rPr>
        <w:t>on migliaia di ospiti nella due giorni di festa. An</w:t>
      </w:r>
      <w:r w:rsidR="009D2F11" w:rsidRPr="00BA23E6">
        <w:rPr>
          <w:rStyle w:val="Enfasigrassetto"/>
          <w:rFonts w:cstheme="minorHAnsi"/>
          <w:b w:val="0"/>
        </w:rPr>
        <w:t xml:space="preserve">dato in scena </w:t>
      </w:r>
      <w:r w:rsidRPr="00BA23E6">
        <w:rPr>
          <w:rStyle w:val="Enfasigrassetto"/>
          <w:rFonts w:cstheme="minorHAnsi"/>
          <w:b w:val="0"/>
        </w:rPr>
        <w:t>lella bella località carnica, in Friuli Venezia Giulia, d</w:t>
      </w:r>
      <w:r w:rsidR="009D2F11" w:rsidRPr="00BA23E6">
        <w:rPr>
          <w:rStyle w:val="Enfasigrassetto"/>
          <w:rFonts w:cstheme="minorHAnsi"/>
          <w:b w:val="0"/>
        </w:rPr>
        <w:t xml:space="preserve">omenica 13 agosto con l’organizzazione dell’Associazione Culturale </w:t>
      </w:r>
      <w:proofErr w:type="spellStart"/>
      <w:r w:rsidR="009D2F11" w:rsidRPr="00BA23E6">
        <w:rPr>
          <w:rStyle w:val="Enfasigrassetto"/>
          <w:rFonts w:cstheme="minorHAnsi"/>
          <w:b w:val="0"/>
        </w:rPr>
        <w:t>Giovins</w:t>
      </w:r>
      <w:proofErr w:type="spellEnd"/>
      <w:r w:rsidR="009D2F11" w:rsidRPr="00BA23E6">
        <w:rPr>
          <w:rStyle w:val="Enfasigrassetto"/>
          <w:rFonts w:cstheme="minorHAnsi"/>
          <w:b w:val="0"/>
        </w:rPr>
        <w:t xml:space="preserve"> di </w:t>
      </w:r>
      <w:proofErr w:type="spellStart"/>
      <w:r w:rsidR="009D2F11" w:rsidRPr="00BA23E6">
        <w:rPr>
          <w:rStyle w:val="Enfasigrassetto"/>
          <w:rFonts w:cstheme="minorHAnsi"/>
          <w:b w:val="0"/>
        </w:rPr>
        <w:t>Chenti</w:t>
      </w:r>
      <w:proofErr w:type="spellEnd"/>
      <w:r w:rsidR="009D2F11" w:rsidRPr="00BA23E6">
        <w:rPr>
          <w:rStyle w:val="Enfasigrassetto"/>
          <w:rFonts w:cstheme="minorHAnsi"/>
          <w:b w:val="0"/>
        </w:rPr>
        <w:t xml:space="preserve"> A.P.S., </w:t>
      </w:r>
      <w:r w:rsidR="00C54C0F" w:rsidRPr="00BA23E6">
        <w:rPr>
          <w:rStyle w:val="Enfasigrassetto"/>
          <w:rFonts w:cstheme="minorHAnsi"/>
          <w:b w:val="0"/>
        </w:rPr>
        <w:t>è</w:t>
      </w:r>
      <w:r w:rsidR="00250CC0" w:rsidRPr="00BA23E6">
        <w:rPr>
          <w:rStyle w:val="Enfasigrassetto"/>
          <w:rFonts w:cstheme="minorHAnsi"/>
          <w:b w:val="0"/>
        </w:rPr>
        <w:t xml:space="preserve"> </w:t>
      </w:r>
      <w:r w:rsidR="009D2F11" w:rsidRPr="00BA23E6">
        <w:rPr>
          <w:rStyle w:val="Enfasigrassetto"/>
          <w:rFonts w:cstheme="minorHAnsi"/>
          <w:b w:val="0"/>
        </w:rPr>
        <w:t>stato vinto da</w:t>
      </w:r>
      <w:r w:rsidR="00C54C0F" w:rsidRPr="00BA23E6">
        <w:rPr>
          <w:rStyle w:val="Enfasigrassetto"/>
          <w:rFonts w:cstheme="minorHAnsi"/>
          <w:b w:val="0"/>
        </w:rPr>
        <w:t xml:space="preserve">lla contrada di </w:t>
      </w:r>
      <w:r w:rsidRPr="00BA23E6">
        <w:rPr>
          <w:rStyle w:val="Enfasigrassetto"/>
          <w:rFonts w:cstheme="minorHAnsi"/>
        </w:rPr>
        <w:t xml:space="preserve">Par </w:t>
      </w:r>
      <w:proofErr w:type="spellStart"/>
      <w:r w:rsidRPr="00BA23E6">
        <w:rPr>
          <w:rStyle w:val="Enfasigrassetto"/>
          <w:rFonts w:cstheme="minorHAnsi"/>
        </w:rPr>
        <w:t>Daur</w:t>
      </w:r>
      <w:proofErr w:type="spellEnd"/>
      <w:r w:rsidR="00BB717D" w:rsidRPr="00BA23E6">
        <w:rPr>
          <w:rStyle w:val="Enfasigrassetto"/>
          <w:rFonts w:cstheme="minorHAnsi"/>
          <w:b w:val="0"/>
        </w:rPr>
        <w:t xml:space="preserve"> dopo 23 anni,</w:t>
      </w:r>
      <w:r w:rsidRPr="00BA23E6">
        <w:rPr>
          <w:rStyle w:val="Enfasigrassetto"/>
          <w:rFonts w:cstheme="minorHAnsi"/>
          <w:b w:val="0"/>
        </w:rPr>
        <w:t xml:space="preserve"> dato che</w:t>
      </w:r>
      <w:r w:rsidR="00BB717D" w:rsidRPr="00BA23E6">
        <w:rPr>
          <w:rStyle w:val="Enfasigrassetto"/>
          <w:rFonts w:cstheme="minorHAnsi"/>
          <w:b w:val="0"/>
        </w:rPr>
        <w:t xml:space="preserve"> l’ultima vittoria della</w:t>
      </w:r>
      <w:r w:rsidRPr="00BA23E6">
        <w:rPr>
          <w:rStyle w:val="Enfasigrassetto"/>
          <w:rFonts w:cstheme="minorHAnsi"/>
          <w:b w:val="0"/>
        </w:rPr>
        <w:t xml:space="preserve"> contrada del centro di Paluzza</w:t>
      </w:r>
      <w:r w:rsidR="00BB717D" w:rsidRPr="00BA23E6">
        <w:rPr>
          <w:rStyle w:val="Enfasigrassetto"/>
          <w:rFonts w:cstheme="minorHAnsi"/>
          <w:b w:val="0"/>
        </w:rPr>
        <w:t xml:space="preserve"> risaliva all’anno 2000.</w:t>
      </w:r>
      <w:r w:rsidRPr="00BA23E6">
        <w:rPr>
          <w:rStyle w:val="Enfasigrassetto"/>
          <w:rFonts w:cstheme="minorHAnsi"/>
          <w:b w:val="0"/>
        </w:rPr>
        <w:t xml:space="preserve"> </w:t>
      </w:r>
      <w:r w:rsidR="00250CC0" w:rsidRPr="00BA23E6">
        <w:rPr>
          <w:rFonts w:cstheme="minorHAnsi"/>
        </w:rPr>
        <w:t xml:space="preserve">Con questa affermazione </w:t>
      </w:r>
      <w:r w:rsidR="00BB717D" w:rsidRPr="00BA23E6">
        <w:rPr>
          <w:rStyle w:val="Enfasigrassetto"/>
          <w:rFonts w:cstheme="minorHAnsi"/>
        </w:rPr>
        <w:t xml:space="preserve">Par </w:t>
      </w:r>
      <w:proofErr w:type="spellStart"/>
      <w:r w:rsidR="00BB717D" w:rsidRPr="00BA23E6">
        <w:rPr>
          <w:rStyle w:val="Enfasigrassetto"/>
          <w:rFonts w:cstheme="minorHAnsi"/>
        </w:rPr>
        <w:t>Daur</w:t>
      </w:r>
      <w:proofErr w:type="spellEnd"/>
      <w:r w:rsidR="00C54C0F" w:rsidRPr="00BA23E6">
        <w:rPr>
          <w:rStyle w:val="Enfasigrassetto"/>
          <w:rFonts w:cstheme="minorHAnsi"/>
        </w:rPr>
        <w:t xml:space="preserve"> </w:t>
      </w:r>
      <w:r w:rsidR="00BB717D" w:rsidRPr="00BA23E6">
        <w:rPr>
          <w:rFonts w:cstheme="minorHAnsi"/>
        </w:rPr>
        <w:t>mantiene</w:t>
      </w:r>
      <w:r w:rsidR="00250CC0" w:rsidRPr="00BA23E6">
        <w:rPr>
          <w:rFonts w:cstheme="minorHAnsi"/>
        </w:rPr>
        <w:t xml:space="preserve"> nel Comune </w:t>
      </w:r>
      <w:r w:rsidR="00C54C0F" w:rsidRPr="00BA23E6">
        <w:rPr>
          <w:rFonts w:cstheme="minorHAnsi"/>
        </w:rPr>
        <w:t xml:space="preserve">di Paluzza </w:t>
      </w:r>
      <w:r w:rsidR="00250CC0" w:rsidRPr="00BA23E6">
        <w:rPr>
          <w:rFonts w:cstheme="minorHAnsi"/>
        </w:rPr>
        <w:t>il ves</w:t>
      </w:r>
      <w:bookmarkStart w:id="0" w:name="_GoBack"/>
      <w:bookmarkEnd w:id="0"/>
      <w:r w:rsidR="00250CC0" w:rsidRPr="00BA23E6">
        <w:rPr>
          <w:rFonts w:cstheme="minorHAnsi"/>
        </w:rPr>
        <w:t xml:space="preserve">sillo del Palio </w:t>
      </w:r>
      <w:r w:rsidR="00C54C0F" w:rsidRPr="00BA23E6">
        <w:rPr>
          <w:rFonts w:cstheme="minorHAnsi"/>
        </w:rPr>
        <w:t xml:space="preserve">dopo la vittoria di </w:t>
      </w:r>
      <w:proofErr w:type="spellStart"/>
      <w:r w:rsidR="00BB717D" w:rsidRPr="00BA23E6">
        <w:rPr>
          <w:rFonts w:cstheme="minorHAnsi"/>
        </w:rPr>
        <w:t>Somavile</w:t>
      </w:r>
      <w:proofErr w:type="spellEnd"/>
      <w:r w:rsidR="00C54C0F" w:rsidRPr="00BA23E6">
        <w:rPr>
          <w:rFonts w:cstheme="minorHAnsi"/>
        </w:rPr>
        <w:t xml:space="preserve"> nell’edizione 20</w:t>
      </w:r>
      <w:r w:rsidR="00BB717D" w:rsidRPr="00BA23E6">
        <w:rPr>
          <w:rFonts w:cstheme="minorHAnsi"/>
        </w:rPr>
        <w:t>22</w:t>
      </w:r>
      <w:r w:rsidR="00C54C0F" w:rsidRPr="00BA23E6">
        <w:rPr>
          <w:rFonts w:cstheme="minorHAnsi"/>
        </w:rPr>
        <w:t>.</w:t>
      </w:r>
      <w:r w:rsidR="00BB717D" w:rsidRPr="00BA23E6">
        <w:rPr>
          <w:rFonts w:cstheme="minorHAnsi"/>
        </w:rPr>
        <w:t xml:space="preserve">Il verdetto sul campo di gara aveva visto primeggiare la contrada di </w:t>
      </w:r>
      <w:proofErr w:type="spellStart"/>
      <w:r w:rsidR="00BB717D" w:rsidRPr="00BA23E6">
        <w:rPr>
          <w:rFonts w:cstheme="minorHAnsi"/>
        </w:rPr>
        <w:t>Somavile</w:t>
      </w:r>
      <w:proofErr w:type="spellEnd"/>
      <w:r w:rsidR="00BB717D" w:rsidRPr="00BA23E6">
        <w:rPr>
          <w:rFonts w:cstheme="minorHAnsi"/>
        </w:rPr>
        <w:t xml:space="preserve"> proprio davanti a Par </w:t>
      </w:r>
      <w:proofErr w:type="spellStart"/>
      <w:r w:rsidR="00BB717D" w:rsidRPr="00BA23E6">
        <w:rPr>
          <w:rFonts w:cstheme="minorHAnsi"/>
        </w:rPr>
        <w:t>Daur</w:t>
      </w:r>
      <w:proofErr w:type="spellEnd"/>
      <w:r w:rsidR="00BB717D" w:rsidRPr="00BA23E6">
        <w:rPr>
          <w:rFonts w:cstheme="minorHAnsi"/>
        </w:rPr>
        <w:t xml:space="preserve">. Nel concitato finale è stata però riscontrata una infrazione da parte della contrada di </w:t>
      </w:r>
      <w:proofErr w:type="spellStart"/>
      <w:r w:rsidR="00BB717D" w:rsidRPr="00BA23E6">
        <w:rPr>
          <w:rFonts w:cstheme="minorHAnsi"/>
        </w:rPr>
        <w:t>Somavile</w:t>
      </w:r>
      <w:proofErr w:type="spellEnd"/>
      <w:r w:rsidR="00BB717D" w:rsidRPr="00BA23E6">
        <w:rPr>
          <w:rFonts w:cstheme="minorHAnsi"/>
        </w:rPr>
        <w:t xml:space="preserve"> che gli è costata una penalizzazione di 10</w:t>
      </w:r>
      <w:r w:rsidR="00376C10" w:rsidRPr="00BA23E6">
        <w:rPr>
          <w:rFonts w:cstheme="minorHAnsi"/>
        </w:rPr>
        <w:t>” e quindi anche il primato.</w:t>
      </w:r>
    </w:p>
    <w:p w:rsidR="00B408FB" w:rsidRPr="00BA23E6" w:rsidRDefault="00B408FB" w:rsidP="00BA23E6">
      <w:pPr>
        <w:pStyle w:val="Nessunaspaziatura"/>
        <w:jc w:val="both"/>
        <w:rPr>
          <w:rFonts w:cstheme="minorHAnsi"/>
        </w:rPr>
      </w:pPr>
    </w:p>
    <w:p w:rsidR="00AA3737" w:rsidRPr="00BA23E6" w:rsidRDefault="00376C10" w:rsidP="00BA23E6">
      <w:pPr>
        <w:pStyle w:val="Nessunaspaziatura"/>
        <w:jc w:val="both"/>
        <w:rPr>
          <w:rStyle w:val="Enfasigrassetto"/>
          <w:rFonts w:cstheme="minorHAnsi"/>
        </w:rPr>
      </w:pPr>
      <w:r w:rsidRPr="00BA23E6">
        <w:rPr>
          <w:rFonts w:cstheme="minorHAnsi"/>
        </w:rPr>
        <w:t xml:space="preserve">L’edizione 2023 è stata in ogni caso la più combattuta di sempre con le dodici contrade che si sono date battaglia senza risparmiare </w:t>
      </w:r>
      <w:proofErr w:type="spellStart"/>
      <w:r w:rsidRPr="00BA23E6">
        <w:rPr>
          <w:rFonts w:cstheme="minorHAnsi"/>
        </w:rPr>
        <w:t>colpi.</w:t>
      </w:r>
      <w:r w:rsidR="00250CC0" w:rsidRPr="00BA23E6">
        <w:rPr>
          <w:rFonts w:cstheme="minorHAnsi"/>
        </w:rPr>
        <w:t>Le</w:t>
      </w:r>
      <w:proofErr w:type="spellEnd"/>
      <w:r w:rsidR="00250CC0" w:rsidRPr="00BA23E6">
        <w:rPr>
          <w:rFonts w:cstheme="minorHAnsi"/>
        </w:rPr>
        <w:t xml:space="preserve"> prime tre contrade</w:t>
      </w:r>
      <w:r w:rsidRPr="00BA23E6">
        <w:rPr>
          <w:rFonts w:cstheme="minorHAnsi"/>
        </w:rPr>
        <w:t xml:space="preserve"> infatti</w:t>
      </w:r>
      <w:r w:rsidR="00250CC0" w:rsidRPr="00BA23E6">
        <w:rPr>
          <w:rFonts w:cstheme="minorHAnsi"/>
        </w:rPr>
        <w:t xml:space="preserve"> hanno tagliato il traguardo racchiuse in </w:t>
      </w:r>
      <w:r w:rsidR="00016671" w:rsidRPr="00BA23E6">
        <w:rPr>
          <w:rFonts w:cstheme="minorHAnsi"/>
        </w:rPr>
        <w:t>pochi</w:t>
      </w:r>
      <w:r w:rsidR="00250CC0" w:rsidRPr="00BA23E6">
        <w:rPr>
          <w:rFonts w:cstheme="minorHAnsi"/>
        </w:rPr>
        <w:t xml:space="preserve"> secondi</w:t>
      </w:r>
      <w:r w:rsidRPr="00BA23E6">
        <w:rPr>
          <w:rFonts w:cstheme="minorHAnsi"/>
        </w:rPr>
        <w:t xml:space="preserve">, con podio nell’ordine per Par </w:t>
      </w:r>
      <w:proofErr w:type="spellStart"/>
      <w:r w:rsidRPr="00BA23E6">
        <w:rPr>
          <w:rFonts w:cstheme="minorHAnsi"/>
        </w:rPr>
        <w:t>Daur</w:t>
      </w:r>
      <w:proofErr w:type="spellEnd"/>
      <w:r w:rsidRPr="00BA23E6">
        <w:rPr>
          <w:rFonts w:cstheme="minorHAnsi"/>
        </w:rPr>
        <w:t xml:space="preserve">, </w:t>
      </w:r>
      <w:proofErr w:type="spellStart"/>
      <w:r w:rsidRPr="00BA23E6">
        <w:rPr>
          <w:rFonts w:cstheme="minorHAnsi"/>
        </w:rPr>
        <w:t>Somavile</w:t>
      </w:r>
      <w:proofErr w:type="spellEnd"/>
      <w:r w:rsidRPr="00BA23E6">
        <w:rPr>
          <w:rFonts w:cstheme="minorHAnsi"/>
        </w:rPr>
        <w:t xml:space="preserve"> e </w:t>
      </w:r>
      <w:proofErr w:type="spellStart"/>
      <w:r w:rsidRPr="00BA23E6">
        <w:rPr>
          <w:rFonts w:cstheme="minorHAnsi"/>
        </w:rPr>
        <w:t>Place</w:t>
      </w:r>
      <w:proofErr w:type="spellEnd"/>
      <w:r w:rsidRPr="00BA23E6">
        <w:rPr>
          <w:rFonts w:cstheme="minorHAnsi"/>
        </w:rPr>
        <w:t>.</w:t>
      </w:r>
      <w:r w:rsidR="00B408FB" w:rsidRPr="00BA23E6">
        <w:rPr>
          <w:rFonts w:cstheme="minorHAnsi"/>
        </w:rPr>
        <w:t xml:space="preserve"> </w:t>
      </w:r>
      <w:r w:rsidR="00250CC0" w:rsidRPr="00BA23E6">
        <w:rPr>
          <w:rFonts w:cstheme="minorHAnsi"/>
        </w:rPr>
        <w:t xml:space="preserve">Al termine della </w:t>
      </w:r>
      <w:r w:rsidR="00AA3737" w:rsidRPr="00BA23E6">
        <w:rPr>
          <w:rFonts w:cstheme="minorHAnsi"/>
        </w:rPr>
        <w:t>sfida</w:t>
      </w:r>
      <w:r w:rsidR="00016671" w:rsidRPr="00BA23E6">
        <w:rPr>
          <w:rFonts w:cstheme="minorHAnsi"/>
        </w:rPr>
        <w:t>,</w:t>
      </w:r>
      <w:r w:rsidR="00250CC0" w:rsidRPr="00BA23E6">
        <w:rPr>
          <w:rFonts w:cstheme="minorHAnsi"/>
        </w:rPr>
        <w:t xml:space="preserve"> i componenti della contrada vincitrice sono stati accolti da uno stuolo di contradaioli per festeggiare i protagonisti di giornata</w:t>
      </w:r>
      <w:r w:rsidRPr="00BA23E6">
        <w:rPr>
          <w:rFonts w:cstheme="minorHAnsi"/>
        </w:rPr>
        <w:t xml:space="preserve">: </w:t>
      </w:r>
      <w:proofErr w:type="spellStart"/>
      <w:r w:rsidR="008950B0" w:rsidRPr="00BA23E6">
        <w:rPr>
          <w:rFonts w:cstheme="minorHAnsi"/>
        </w:rPr>
        <w:t>Pallober</w:t>
      </w:r>
      <w:proofErr w:type="spellEnd"/>
      <w:r w:rsidR="008950B0" w:rsidRPr="00BA23E6">
        <w:rPr>
          <w:rFonts w:cstheme="minorHAnsi"/>
        </w:rPr>
        <w:t xml:space="preserve"> Pietro, Flor</w:t>
      </w:r>
      <w:r w:rsidR="00582462" w:rsidRPr="00BA23E6">
        <w:rPr>
          <w:rFonts w:cstheme="minorHAnsi"/>
        </w:rPr>
        <w:t xml:space="preserve">a Federico, </w:t>
      </w:r>
      <w:proofErr w:type="spellStart"/>
      <w:r w:rsidR="00582462" w:rsidRPr="00BA23E6">
        <w:rPr>
          <w:rFonts w:cstheme="minorHAnsi"/>
        </w:rPr>
        <w:t>Barbacetto</w:t>
      </w:r>
      <w:proofErr w:type="spellEnd"/>
      <w:r w:rsidR="00582462" w:rsidRPr="00BA23E6">
        <w:rPr>
          <w:rFonts w:cstheme="minorHAnsi"/>
        </w:rPr>
        <w:t xml:space="preserve"> Giona e</w:t>
      </w:r>
      <w:r w:rsidR="008950B0" w:rsidRPr="00BA23E6">
        <w:rPr>
          <w:rFonts w:cstheme="minorHAnsi"/>
        </w:rPr>
        <w:t xml:space="preserve"> </w:t>
      </w:r>
      <w:proofErr w:type="spellStart"/>
      <w:r w:rsidR="008950B0" w:rsidRPr="00BA23E6">
        <w:rPr>
          <w:rFonts w:cstheme="minorHAnsi"/>
        </w:rPr>
        <w:t>Romanin</w:t>
      </w:r>
      <w:proofErr w:type="spellEnd"/>
      <w:r w:rsidR="008950B0" w:rsidRPr="00BA23E6">
        <w:rPr>
          <w:rFonts w:cstheme="minorHAnsi"/>
        </w:rPr>
        <w:t xml:space="preserve"> Mirco.</w:t>
      </w:r>
      <w:r w:rsidRPr="00BA23E6">
        <w:rPr>
          <w:rFonts w:cstheme="minorHAnsi"/>
        </w:rPr>
        <w:t xml:space="preserve"> </w:t>
      </w:r>
    </w:p>
    <w:p w:rsidR="00B408FB" w:rsidRPr="00BA23E6" w:rsidRDefault="00B408FB" w:rsidP="00BA23E6">
      <w:pPr>
        <w:pStyle w:val="Nessunaspaziatura"/>
        <w:jc w:val="both"/>
        <w:rPr>
          <w:rFonts w:cstheme="minorHAnsi"/>
        </w:rPr>
      </w:pPr>
    </w:p>
    <w:p w:rsidR="00250CC0" w:rsidRPr="00BA23E6" w:rsidRDefault="00250CC0" w:rsidP="00BA23E6">
      <w:pPr>
        <w:pStyle w:val="Nessunaspaziatura"/>
        <w:jc w:val="both"/>
        <w:rPr>
          <w:rFonts w:cstheme="minorHAnsi"/>
        </w:rPr>
      </w:pPr>
      <w:r w:rsidRPr="00BA23E6">
        <w:rPr>
          <w:rFonts w:cstheme="minorHAnsi"/>
        </w:rPr>
        <w:t>Nelle altre ambitissime sfide si sono imposti:</w:t>
      </w:r>
    </w:p>
    <w:p w:rsidR="00250CC0" w:rsidRPr="00BA23E6" w:rsidRDefault="00250CC0" w:rsidP="00BA23E6">
      <w:pPr>
        <w:pStyle w:val="Nessunaspaziatura"/>
        <w:jc w:val="both"/>
        <w:rPr>
          <w:rFonts w:cstheme="minorHAnsi"/>
        </w:rPr>
      </w:pPr>
      <w:r w:rsidRPr="00BA23E6">
        <w:rPr>
          <w:rStyle w:val="Enfasigrassetto"/>
          <w:rFonts w:cstheme="minorHAnsi"/>
        </w:rPr>
        <w:t>PALIO DAI FRUTS - Contrada d</w:t>
      </w:r>
      <w:r w:rsidR="00870D6C" w:rsidRPr="00BA23E6">
        <w:rPr>
          <w:rStyle w:val="Enfasigrassetto"/>
          <w:rFonts w:cstheme="minorHAnsi"/>
        </w:rPr>
        <w:t>a</w:t>
      </w:r>
      <w:r w:rsidRPr="00BA23E6">
        <w:rPr>
          <w:rStyle w:val="Enfasigrassetto"/>
          <w:rFonts w:cstheme="minorHAnsi"/>
        </w:rPr>
        <w:t xml:space="preserve"> </w:t>
      </w:r>
      <w:r w:rsidR="00870D6C" w:rsidRPr="00BA23E6">
        <w:rPr>
          <w:rStyle w:val="Enfasigrassetto"/>
          <w:rFonts w:cstheme="minorHAnsi"/>
        </w:rPr>
        <w:t>VILE</w:t>
      </w:r>
      <w:r w:rsidRPr="00BA23E6">
        <w:rPr>
          <w:rStyle w:val="Enfasigrassetto"/>
          <w:rFonts w:cstheme="minorHAnsi"/>
        </w:rPr>
        <w:t xml:space="preserve"> </w:t>
      </w:r>
      <w:r w:rsidRPr="00BA23E6">
        <w:rPr>
          <w:rFonts w:cstheme="minorHAnsi"/>
        </w:rPr>
        <w:t>(</w:t>
      </w:r>
      <w:r w:rsidR="00EC231D" w:rsidRPr="00BA23E6">
        <w:rPr>
          <w:rFonts w:cstheme="minorHAnsi"/>
        </w:rPr>
        <w:t>Marco e Daniele De Franceschi)</w:t>
      </w:r>
    </w:p>
    <w:p w:rsidR="00016671" w:rsidRPr="00BA23E6" w:rsidRDefault="00250CC0" w:rsidP="00BA23E6">
      <w:pPr>
        <w:pStyle w:val="Nessunaspaziatura"/>
        <w:jc w:val="both"/>
        <w:rPr>
          <w:rFonts w:cstheme="minorHAnsi"/>
        </w:rPr>
      </w:pPr>
      <w:r w:rsidRPr="00BA23E6">
        <w:rPr>
          <w:rStyle w:val="Enfasigrassetto"/>
          <w:rFonts w:cstheme="minorHAnsi"/>
        </w:rPr>
        <w:t xml:space="preserve">PALIO DAL SEON - Contrada di </w:t>
      </w:r>
      <w:r w:rsidR="00016671" w:rsidRPr="00BA23E6">
        <w:rPr>
          <w:rStyle w:val="Enfasigrassetto"/>
          <w:rFonts w:cstheme="minorHAnsi"/>
        </w:rPr>
        <w:t>CURCUVINT</w:t>
      </w:r>
      <w:r w:rsidRPr="00BA23E6">
        <w:rPr>
          <w:rStyle w:val="Enfasigrassetto"/>
          <w:rFonts w:cstheme="minorHAnsi"/>
        </w:rPr>
        <w:t xml:space="preserve"> </w:t>
      </w:r>
      <w:r w:rsidRPr="00BA23E6">
        <w:rPr>
          <w:rFonts w:cstheme="minorHAnsi"/>
        </w:rPr>
        <w:t>(</w:t>
      </w:r>
      <w:r w:rsidR="00016671" w:rsidRPr="00BA23E6">
        <w:rPr>
          <w:rFonts w:cstheme="minorHAnsi"/>
        </w:rPr>
        <w:t xml:space="preserve">Elio </w:t>
      </w:r>
      <w:proofErr w:type="spellStart"/>
      <w:r w:rsidR="00016671" w:rsidRPr="00BA23E6">
        <w:rPr>
          <w:rFonts w:cstheme="minorHAnsi"/>
        </w:rPr>
        <w:t>Ferigo</w:t>
      </w:r>
      <w:proofErr w:type="spellEnd"/>
      <w:r w:rsidR="00016671" w:rsidRPr="00BA23E6">
        <w:rPr>
          <w:rFonts w:cstheme="minorHAnsi"/>
        </w:rPr>
        <w:t xml:space="preserve"> ed Ermes De Rivo)</w:t>
      </w:r>
    </w:p>
    <w:p w:rsidR="00351A05" w:rsidRPr="00BA23E6" w:rsidRDefault="00250CC0" w:rsidP="00BA23E6">
      <w:pPr>
        <w:pStyle w:val="Nessunaspaziatura"/>
        <w:jc w:val="both"/>
        <w:rPr>
          <w:rFonts w:cstheme="minorHAnsi"/>
        </w:rPr>
      </w:pPr>
      <w:r w:rsidRPr="00BA23E6">
        <w:rPr>
          <w:rStyle w:val="Enfasigrassetto"/>
          <w:rFonts w:cstheme="minorHAnsi"/>
        </w:rPr>
        <w:t xml:space="preserve">PALIO DA CJAME - Contrada di </w:t>
      </w:r>
      <w:r w:rsidR="00582462" w:rsidRPr="00BA23E6">
        <w:rPr>
          <w:rStyle w:val="Enfasigrassetto"/>
          <w:rFonts w:cstheme="minorHAnsi"/>
        </w:rPr>
        <w:t>SO</w:t>
      </w:r>
      <w:r w:rsidR="008950B0" w:rsidRPr="00BA23E6">
        <w:rPr>
          <w:rStyle w:val="Enfasigrassetto"/>
          <w:rFonts w:cstheme="minorHAnsi"/>
        </w:rPr>
        <w:t>MAVILE</w:t>
      </w:r>
      <w:r w:rsidRPr="00BA23E6">
        <w:rPr>
          <w:rStyle w:val="Enfasigrassetto"/>
          <w:rFonts w:cstheme="minorHAnsi"/>
        </w:rPr>
        <w:t xml:space="preserve"> </w:t>
      </w:r>
      <w:r w:rsidRPr="00BA23E6">
        <w:rPr>
          <w:rFonts w:cstheme="minorHAnsi"/>
        </w:rPr>
        <w:t>(</w:t>
      </w:r>
      <w:r w:rsidR="008950B0" w:rsidRPr="00BA23E6">
        <w:rPr>
          <w:rFonts w:cstheme="minorHAnsi"/>
        </w:rPr>
        <w:t>Giorgio Di Centa e Patrick Di Centa)</w:t>
      </w:r>
    </w:p>
    <w:p w:rsidR="00250CC0" w:rsidRPr="00BA23E6" w:rsidRDefault="00250CC0" w:rsidP="00BA23E6">
      <w:pPr>
        <w:pStyle w:val="Nessunaspaziatura"/>
        <w:jc w:val="both"/>
        <w:rPr>
          <w:rFonts w:cstheme="minorHAnsi"/>
        </w:rPr>
      </w:pPr>
      <w:r w:rsidRPr="00BA23E6">
        <w:rPr>
          <w:rStyle w:val="Enfasigrassetto"/>
          <w:rFonts w:cstheme="minorHAnsi"/>
        </w:rPr>
        <w:t xml:space="preserve">PALIO DAL FEN CUN LA CJAROGIULE </w:t>
      </w:r>
      <w:r w:rsidRPr="00BA23E6">
        <w:rPr>
          <w:rFonts w:cstheme="minorHAnsi"/>
        </w:rPr>
        <w:t xml:space="preserve">(donne) </w:t>
      </w:r>
      <w:r w:rsidRPr="00BA23E6">
        <w:rPr>
          <w:rStyle w:val="Enfasigrassetto"/>
          <w:rFonts w:cstheme="minorHAnsi"/>
        </w:rPr>
        <w:t xml:space="preserve">- Contrada di </w:t>
      </w:r>
      <w:r w:rsidR="00016671" w:rsidRPr="00BA23E6">
        <w:rPr>
          <w:rStyle w:val="Enfasigrassetto"/>
          <w:rFonts w:cstheme="minorHAnsi"/>
        </w:rPr>
        <w:t>SOMAVILE</w:t>
      </w:r>
      <w:r w:rsidRPr="00BA23E6">
        <w:rPr>
          <w:rStyle w:val="Enfasigrassetto"/>
          <w:rFonts w:cstheme="minorHAnsi"/>
        </w:rPr>
        <w:t xml:space="preserve"> </w:t>
      </w:r>
      <w:r w:rsidRPr="00BA23E6">
        <w:rPr>
          <w:rFonts w:cstheme="minorHAnsi"/>
        </w:rPr>
        <w:t>(</w:t>
      </w:r>
      <w:r w:rsidR="00016671" w:rsidRPr="00BA23E6">
        <w:rPr>
          <w:rFonts w:cstheme="minorHAnsi"/>
        </w:rPr>
        <w:t xml:space="preserve">Martina Di Centa </w:t>
      </w:r>
      <w:r w:rsidR="008950B0" w:rsidRPr="00BA23E6">
        <w:rPr>
          <w:rFonts w:cstheme="minorHAnsi"/>
        </w:rPr>
        <w:t>e</w:t>
      </w:r>
      <w:r w:rsidR="00016671" w:rsidRPr="00BA23E6">
        <w:rPr>
          <w:rFonts w:cstheme="minorHAnsi"/>
        </w:rPr>
        <w:t xml:space="preserve"> Paola </w:t>
      </w:r>
      <w:proofErr w:type="spellStart"/>
      <w:r w:rsidR="00016671" w:rsidRPr="00BA23E6">
        <w:rPr>
          <w:rFonts w:cstheme="minorHAnsi"/>
        </w:rPr>
        <w:t>Romanin</w:t>
      </w:r>
      <w:proofErr w:type="spellEnd"/>
      <w:r w:rsidRPr="00BA23E6">
        <w:rPr>
          <w:rFonts w:cstheme="minorHAnsi"/>
        </w:rPr>
        <w:t>)</w:t>
      </w:r>
      <w:r w:rsidR="009F2237" w:rsidRPr="00BA23E6">
        <w:rPr>
          <w:rFonts w:cstheme="minorHAnsi"/>
        </w:rPr>
        <w:t>.</w:t>
      </w:r>
    </w:p>
    <w:p w:rsidR="00B408FB" w:rsidRPr="00BA23E6" w:rsidRDefault="00B408FB" w:rsidP="00BA23E6">
      <w:pPr>
        <w:pStyle w:val="Nessunaspaziatura"/>
        <w:jc w:val="both"/>
        <w:rPr>
          <w:rFonts w:cstheme="minorHAnsi"/>
        </w:rPr>
      </w:pPr>
    </w:p>
    <w:p w:rsidR="00250CC0" w:rsidRPr="00BA23E6" w:rsidRDefault="008950B0" w:rsidP="00BA23E6">
      <w:pPr>
        <w:pStyle w:val="Nessunaspaziatura"/>
        <w:jc w:val="both"/>
        <w:rPr>
          <w:rFonts w:cstheme="minorHAnsi"/>
        </w:rPr>
      </w:pPr>
      <w:r w:rsidRPr="00BA23E6">
        <w:rPr>
          <w:rFonts w:cstheme="minorHAnsi"/>
        </w:rPr>
        <w:t>Ne</w:t>
      </w:r>
      <w:r w:rsidR="00F746C1" w:rsidRPr="00BA23E6">
        <w:rPr>
          <w:rFonts w:cstheme="minorHAnsi"/>
        </w:rPr>
        <w:t>i</w:t>
      </w:r>
      <w:r w:rsidRPr="00BA23E6">
        <w:rPr>
          <w:rFonts w:cstheme="minorHAnsi"/>
        </w:rPr>
        <w:t xml:space="preserve"> </w:t>
      </w:r>
      <w:r w:rsidRPr="00BA23E6">
        <w:rPr>
          <w:rFonts w:cstheme="minorHAnsi"/>
          <w:b/>
        </w:rPr>
        <w:t>festeggiamenti del sabato</w:t>
      </w:r>
      <w:r w:rsidRPr="00BA23E6">
        <w:rPr>
          <w:rFonts w:cstheme="minorHAnsi"/>
        </w:rPr>
        <w:t xml:space="preserve">, all’interno della gastronomia dei borghi, </w:t>
      </w:r>
      <w:r w:rsidR="00250CC0" w:rsidRPr="00BA23E6">
        <w:rPr>
          <w:rFonts w:cstheme="minorHAnsi"/>
        </w:rPr>
        <w:t>hanno avuto grande successo</w:t>
      </w:r>
      <w:r w:rsidRPr="00BA23E6">
        <w:rPr>
          <w:rFonts w:cstheme="minorHAnsi"/>
        </w:rPr>
        <w:t xml:space="preserve"> le performances dei giocolieri </w:t>
      </w:r>
      <w:proofErr w:type="spellStart"/>
      <w:r w:rsidRPr="00BA23E6">
        <w:rPr>
          <w:rFonts w:cstheme="minorHAnsi"/>
        </w:rPr>
        <w:t>FunnyTime</w:t>
      </w:r>
      <w:proofErr w:type="spellEnd"/>
      <w:r w:rsidRPr="00BA23E6">
        <w:rPr>
          <w:rFonts w:cstheme="minorHAnsi"/>
        </w:rPr>
        <w:t xml:space="preserve"> e del mago </w:t>
      </w:r>
      <w:proofErr w:type="spellStart"/>
      <w:r w:rsidR="00B23DE3" w:rsidRPr="00BA23E6">
        <w:rPr>
          <w:rFonts w:cstheme="minorHAnsi"/>
        </w:rPr>
        <w:t>D</w:t>
      </w:r>
      <w:r w:rsidRPr="00BA23E6">
        <w:rPr>
          <w:rFonts w:cstheme="minorHAnsi"/>
        </w:rPr>
        <w:t>eda</w:t>
      </w:r>
      <w:proofErr w:type="spellEnd"/>
      <w:r w:rsidR="00B23DE3" w:rsidRPr="00BA23E6">
        <w:rPr>
          <w:rFonts w:cstheme="minorHAnsi"/>
        </w:rPr>
        <w:t xml:space="preserve">, la musica ed i balli dell’Accademia </w:t>
      </w:r>
      <w:r w:rsidR="00770607" w:rsidRPr="00BA23E6">
        <w:rPr>
          <w:rStyle w:val="Enfasigrassetto"/>
          <w:rFonts w:cstheme="minorHAnsi"/>
          <w:b w:val="0"/>
        </w:rPr>
        <w:t>Sperimentale Spettacolo Carnia di Paluzza</w:t>
      </w:r>
      <w:r w:rsidR="00E9080E" w:rsidRPr="00BA23E6">
        <w:rPr>
          <w:rStyle w:val="Enfasigrassetto"/>
          <w:rFonts w:cstheme="minorHAnsi"/>
          <w:b w:val="0"/>
        </w:rPr>
        <w:t>, la s</w:t>
      </w:r>
      <w:r w:rsidR="00D75D42" w:rsidRPr="00BA23E6">
        <w:rPr>
          <w:rStyle w:val="Enfasigrassetto"/>
          <w:rFonts w:cstheme="minorHAnsi"/>
          <w:b w:val="0"/>
        </w:rPr>
        <w:t>filata di</w:t>
      </w:r>
      <w:r w:rsidR="00250CC0" w:rsidRPr="00BA23E6">
        <w:rPr>
          <w:rStyle w:val="Enfasigrassetto"/>
          <w:rFonts w:cstheme="minorHAnsi"/>
          <w:b w:val="0"/>
        </w:rPr>
        <w:t xml:space="preserve"> MISS PALIO E IL SO BIEL</w:t>
      </w:r>
      <w:r w:rsidR="00836933" w:rsidRPr="00BA23E6">
        <w:rPr>
          <w:rStyle w:val="Enfasigrassetto"/>
          <w:rFonts w:cstheme="minorHAnsi"/>
          <w:b w:val="0"/>
        </w:rPr>
        <w:t xml:space="preserve"> vinta dalla contrada di </w:t>
      </w:r>
      <w:proofErr w:type="spellStart"/>
      <w:r w:rsidR="00770607" w:rsidRPr="00BA23E6">
        <w:rPr>
          <w:rStyle w:val="Enfasigrassetto"/>
          <w:rFonts w:cstheme="minorHAnsi"/>
          <w:b w:val="0"/>
        </w:rPr>
        <w:t>Place</w:t>
      </w:r>
      <w:proofErr w:type="spellEnd"/>
      <w:r w:rsidR="00E9080E" w:rsidRPr="00BA23E6">
        <w:rPr>
          <w:rStyle w:val="Enfasigrassetto"/>
          <w:rFonts w:cstheme="minorHAnsi"/>
          <w:b w:val="0"/>
        </w:rPr>
        <w:t xml:space="preserve"> </w:t>
      </w:r>
      <w:r w:rsidR="00BA23E6">
        <w:rPr>
          <w:rStyle w:val="Enfasigrassetto"/>
          <w:rFonts w:cstheme="minorHAnsi"/>
          <w:b w:val="0"/>
        </w:rPr>
        <w:t>(</w:t>
      </w:r>
      <w:r w:rsidR="00582462" w:rsidRPr="00BA23E6">
        <w:rPr>
          <w:rStyle w:val="Enfasigrassetto"/>
          <w:rFonts w:cstheme="minorHAnsi"/>
          <w:b w:val="0"/>
        </w:rPr>
        <w:t xml:space="preserve">Aurore De Franceschi e Luca </w:t>
      </w:r>
      <w:proofErr w:type="spellStart"/>
      <w:r w:rsidR="00582462" w:rsidRPr="00BA23E6">
        <w:rPr>
          <w:rStyle w:val="Enfasigrassetto"/>
          <w:rFonts w:cstheme="minorHAnsi"/>
          <w:b w:val="0"/>
        </w:rPr>
        <w:t>Craighero</w:t>
      </w:r>
      <w:proofErr w:type="spellEnd"/>
      <w:r w:rsidR="00582462" w:rsidRPr="00BA23E6">
        <w:rPr>
          <w:rStyle w:val="Enfasigrassetto"/>
          <w:rFonts w:cstheme="minorHAnsi"/>
          <w:b w:val="0"/>
        </w:rPr>
        <w:t xml:space="preserve">) </w:t>
      </w:r>
      <w:r w:rsidR="00E9080E" w:rsidRPr="00BA23E6">
        <w:rPr>
          <w:rStyle w:val="Enfasigrassetto"/>
          <w:rFonts w:cstheme="minorHAnsi"/>
          <w:b w:val="0"/>
        </w:rPr>
        <w:t xml:space="preserve">ed i </w:t>
      </w:r>
      <w:r w:rsidR="00250CC0" w:rsidRPr="00BA23E6">
        <w:rPr>
          <w:rStyle w:val="Enfasigrassetto"/>
          <w:rFonts w:cstheme="minorHAnsi"/>
          <w:b w:val="0"/>
        </w:rPr>
        <w:t>FUOCHI D'ARTIFICIO.</w:t>
      </w:r>
      <w:r w:rsidR="00B408FB" w:rsidRPr="00BA23E6">
        <w:rPr>
          <w:rStyle w:val="Enfasigrassetto"/>
          <w:rFonts w:cstheme="minorHAnsi"/>
          <w:b w:val="0"/>
        </w:rPr>
        <w:t xml:space="preserve"> </w:t>
      </w:r>
      <w:r w:rsidR="00250CC0" w:rsidRPr="00BA23E6">
        <w:rPr>
          <w:rFonts w:cstheme="minorHAnsi"/>
        </w:rPr>
        <w:t xml:space="preserve">Domenica grande pubblico </w:t>
      </w:r>
      <w:r w:rsidR="00D75D42" w:rsidRPr="00BA23E6">
        <w:rPr>
          <w:rFonts w:cstheme="minorHAnsi"/>
        </w:rPr>
        <w:t xml:space="preserve">nella mattinata con il </w:t>
      </w:r>
      <w:r w:rsidR="00D75D42" w:rsidRPr="00BA23E6">
        <w:rPr>
          <w:rFonts w:cstheme="minorHAnsi"/>
          <w:b/>
        </w:rPr>
        <w:t xml:space="preserve">Mercato del fatto a mano </w:t>
      </w:r>
      <w:r w:rsidR="00D75D42" w:rsidRPr="00BA23E6">
        <w:rPr>
          <w:rFonts w:cstheme="minorHAnsi"/>
        </w:rPr>
        <w:t xml:space="preserve">e </w:t>
      </w:r>
      <w:r w:rsidR="00D75D42" w:rsidRPr="00BA23E6">
        <w:rPr>
          <w:rFonts w:cstheme="minorHAnsi"/>
          <w:b/>
        </w:rPr>
        <w:t xml:space="preserve">l’angolo dei bambini, </w:t>
      </w:r>
      <w:r w:rsidR="00D75D42" w:rsidRPr="00BA23E6">
        <w:rPr>
          <w:rFonts w:cstheme="minorHAnsi"/>
        </w:rPr>
        <w:t xml:space="preserve">mentre nel pomeriggio si </w:t>
      </w:r>
      <w:r w:rsidR="00770607" w:rsidRPr="00BA23E6">
        <w:rPr>
          <w:rFonts w:cstheme="minorHAnsi"/>
        </w:rPr>
        <w:t xml:space="preserve">sono esibiti i percussionisti della </w:t>
      </w:r>
      <w:r w:rsidR="00770607" w:rsidRPr="00BA23E6">
        <w:rPr>
          <w:rStyle w:val="Enfasigrassetto"/>
          <w:rFonts w:cstheme="minorHAnsi"/>
          <w:b w:val="0"/>
        </w:rPr>
        <w:t>BANDA BEREMBAU</w:t>
      </w:r>
      <w:r w:rsidR="00D75D42" w:rsidRPr="00BA23E6">
        <w:rPr>
          <w:rStyle w:val="Enfasigrassetto"/>
          <w:rFonts w:cstheme="minorHAnsi"/>
          <w:b w:val="0"/>
        </w:rPr>
        <w:t xml:space="preserve"> che hanno preceduto </w:t>
      </w:r>
      <w:r w:rsidR="00B408FB" w:rsidRPr="00BA23E6">
        <w:rPr>
          <w:rStyle w:val="Enfasigrassetto"/>
          <w:rFonts w:cstheme="minorHAnsi"/>
          <w:b w:val="0"/>
        </w:rPr>
        <w:t xml:space="preserve">tutti i giochi del </w:t>
      </w:r>
      <w:proofErr w:type="spellStart"/>
      <w:r w:rsidR="00B408FB" w:rsidRPr="00BA23E6">
        <w:rPr>
          <w:rStyle w:val="Enfasigrassetto"/>
          <w:rFonts w:cstheme="minorHAnsi"/>
          <w:b w:val="0"/>
        </w:rPr>
        <w:t>palio.</w:t>
      </w:r>
      <w:r w:rsidR="00250CC0" w:rsidRPr="00BA23E6">
        <w:rPr>
          <w:rFonts w:cstheme="minorHAnsi"/>
        </w:rPr>
        <w:t>Sia</w:t>
      </w:r>
      <w:proofErr w:type="spellEnd"/>
      <w:r w:rsidR="00250CC0" w:rsidRPr="00BA23E6">
        <w:rPr>
          <w:rFonts w:cstheme="minorHAnsi"/>
        </w:rPr>
        <w:t xml:space="preserve"> sabato che domenica </w:t>
      </w:r>
      <w:r w:rsidR="00250CC0" w:rsidRPr="00BA23E6">
        <w:rPr>
          <w:rStyle w:val="Enfasigrassetto"/>
          <w:rFonts w:cstheme="minorHAnsi"/>
        </w:rPr>
        <w:t xml:space="preserve">grande successo per la gastronomia </w:t>
      </w:r>
      <w:r w:rsidR="00250CC0" w:rsidRPr="00BA23E6">
        <w:rPr>
          <w:rFonts w:cstheme="minorHAnsi"/>
        </w:rPr>
        <w:t xml:space="preserve">che presentava </w:t>
      </w:r>
      <w:r w:rsidR="009F2237" w:rsidRPr="00BA23E6">
        <w:rPr>
          <w:rFonts w:cstheme="minorHAnsi"/>
        </w:rPr>
        <w:t>se</w:t>
      </w:r>
      <w:r w:rsidR="00D75D42" w:rsidRPr="00BA23E6">
        <w:rPr>
          <w:rFonts w:cstheme="minorHAnsi"/>
        </w:rPr>
        <w:t>i</w:t>
      </w:r>
      <w:r w:rsidR="00250CC0" w:rsidRPr="00BA23E6">
        <w:rPr>
          <w:rFonts w:cstheme="minorHAnsi"/>
        </w:rPr>
        <w:t xml:space="preserve"> punti di degustazione dove sono stati serviti piatti esclusivamente preparati in modo artigianale, con i profumi della cucina tipica carnica.</w:t>
      </w:r>
    </w:p>
    <w:p w:rsidR="00B408FB" w:rsidRPr="00BA23E6" w:rsidRDefault="00B408FB" w:rsidP="00BA23E6">
      <w:pPr>
        <w:pStyle w:val="Nessunaspaziatura"/>
        <w:jc w:val="both"/>
        <w:rPr>
          <w:rFonts w:cstheme="minorHAnsi"/>
        </w:rPr>
      </w:pPr>
    </w:p>
    <w:p w:rsidR="00FF74D8" w:rsidRDefault="00250CC0" w:rsidP="00BA23E6">
      <w:pPr>
        <w:pStyle w:val="Nessunaspaziatura"/>
        <w:jc w:val="both"/>
        <w:rPr>
          <w:rStyle w:val="Enfasigrassetto"/>
          <w:rFonts w:cstheme="minorHAnsi"/>
          <w:b w:val="0"/>
        </w:rPr>
      </w:pPr>
      <w:r w:rsidRPr="00BA23E6">
        <w:rPr>
          <w:rFonts w:cstheme="minorHAnsi"/>
        </w:rPr>
        <w:t>Illustri ospiti hanno presenziato alla manifestazione</w:t>
      </w:r>
      <w:r w:rsidR="00242B55" w:rsidRPr="00BA23E6">
        <w:rPr>
          <w:rFonts w:cstheme="minorHAnsi"/>
        </w:rPr>
        <w:t xml:space="preserve">. In primis il padrone di casa, Luca </w:t>
      </w:r>
      <w:proofErr w:type="spellStart"/>
      <w:r w:rsidR="00242B55" w:rsidRPr="00BA23E6">
        <w:rPr>
          <w:rFonts w:cstheme="minorHAnsi"/>
        </w:rPr>
        <w:t>Scrignaro</w:t>
      </w:r>
      <w:proofErr w:type="spellEnd"/>
      <w:r w:rsidR="00242B55" w:rsidRPr="00BA23E6">
        <w:rPr>
          <w:rFonts w:cstheme="minorHAnsi"/>
        </w:rPr>
        <w:t xml:space="preserve"> </w:t>
      </w:r>
      <w:r w:rsidR="00B408FB" w:rsidRPr="00BA23E6">
        <w:rPr>
          <w:rFonts w:cstheme="minorHAnsi"/>
        </w:rPr>
        <w:t xml:space="preserve">Vice </w:t>
      </w:r>
      <w:r w:rsidR="00242B55" w:rsidRPr="00BA23E6">
        <w:rPr>
          <w:rFonts w:cstheme="minorHAnsi"/>
        </w:rPr>
        <w:t xml:space="preserve">Sindaco </w:t>
      </w:r>
      <w:r w:rsidR="00B408FB" w:rsidRPr="00BA23E6">
        <w:rPr>
          <w:rFonts w:cstheme="minorHAnsi"/>
        </w:rPr>
        <w:t xml:space="preserve">reggente </w:t>
      </w:r>
      <w:r w:rsidR="00242B55" w:rsidRPr="00BA23E6">
        <w:rPr>
          <w:rFonts w:cstheme="minorHAnsi"/>
        </w:rPr>
        <w:t xml:space="preserve">di Paluzza, </w:t>
      </w:r>
      <w:r w:rsidR="00AA3737" w:rsidRPr="00BA23E6">
        <w:rPr>
          <w:rFonts w:cstheme="minorHAnsi"/>
        </w:rPr>
        <w:t>il Vice Presidente del Consigl</w:t>
      </w:r>
      <w:r w:rsidR="004955BE" w:rsidRPr="00BA23E6">
        <w:rPr>
          <w:rFonts w:cstheme="minorHAnsi"/>
        </w:rPr>
        <w:t>i</w:t>
      </w:r>
      <w:r w:rsidR="00AA3737" w:rsidRPr="00BA23E6">
        <w:rPr>
          <w:rFonts w:cstheme="minorHAnsi"/>
        </w:rPr>
        <w:t>o Regionale</w:t>
      </w:r>
      <w:r w:rsidR="004955BE" w:rsidRPr="00BA23E6">
        <w:rPr>
          <w:rFonts w:cstheme="minorHAnsi"/>
        </w:rPr>
        <w:t xml:space="preserve"> del F.V.G.</w:t>
      </w:r>
      <w:r w:rsidR="00AA3737" w:rsidRPr="00BA23E6">
        <w:rPr>
          <w:rFonts w:cstheme="minorHAnsi"/>
        </w:rPr>
        <w:t xml:space="preserve"> </w:t>
      </w:r>
      <w:r w:rsidR="00242B55" w:rsidRPr="00BA23E6">
        <w:rPr>
          <w:rFonts w:cstheme="minorHAnsi"/>
        </w:rPr>
        <w:t xml:space="preserve">Stefano Mazzolini, </w:t>
      </w:r>
      <w:r w:rsidR="009F2237" w:rsidRPr="00BA23E6">
        <w:rPr>
          <w:rFonts w:cstheme="minorHAnsi"/>
        </w:rPr>
        <w:t>il Consigliere Regionale</w:t>
      </w:r>
      <w:r w:rsidR="004955BE" w:rsidRPr="00BA23E6">
        <w:rPr>
          <w:rFonts w:cstheme="minorHAnsi"/>
        </w:rPr>
        <w:t xml:space="preserve"> del F.V.G.</w:t>
      </w:r>
      <w:r w:rsidR="00242B55" w:rsidRPr="00BA23E6">
        <w:rPr>
          <w:rFonts w:cstheme="minorHAnsi"/>
        </w:rPr>
        <w:t xml:space="preserve"> Massimo </w:t>
      </w:r>
      <w:proofErr w:type="spellStart"/>
      <w:r w:rsidR="00242B55" w:rsidRPr="00BA23E6">
        <w:rPr>
          <w:rFonts w:cstheme="minorHAnsi"/>
        </w:rPr>
        <w:t>Mentil</w:t>
      </w:r>
      <w:proofErr w:type="spellEnd"/>
      <w:r w:rsidR="00242B55" w:rsidRPr="00BA23E6">
        <w:rPr>
          <w:rFonts w:cstheme="minorHAnsi"/>
        </w:rPr>
        <w:t xml:space="preserve"> </w:t>
      </w:r>
      <w:r w:rsidR="00770607" w:rsidRPr="00BA23E6">
        <w:rPr>
          <w:rStyle w:val="Enfasigrassetto"/>
          <w:rFonts w:cstheme="minorHAnsi"/>
          <w:b w:val="0"/>
        </w:rPr>
        <w:t>e</w:t>
      </w:r>
      <w:r w:rsidR="00242B55" w:rsidRPr="00BA23E6">
        <w:rPr>
          <w:rStyle w:val="Enfasigrassetto"/>
          <w:rFonts w:cstheme="minorHAnsi"/>
          <w:b w:val="0"/>
        </w:rPr>
        <w:t>d</w:t>
      </w:r>
      <w:r w:rsidR="00770607" w:rsidRPr="00BA23E6">
        <w:rPr>
          <w:rStyle w:val="Enfasigrassetto"/>
          <w:rFonts w:cstheme="minorHAnsi"/>
          <w:b w:val="0"/>
        </w:rPr>
        <w:t xml:space="preserve"> il </w:t>
      </w:r>
      <w:r w:rsidR="004955BE" w:rsidRPr="00BA23E6">
        <w:rPr>
          <w:rStyle w:val="Enfasigrassetto"/>
          <w:rFonts w:cstheme="minorHAnsi"/>
          <w:b w:val="0"/>
        </w:rPr>
        <w:t>Presidente della SECAB Società Cooperativa</w:t>
      </w:r>
      <w:r w:rsidR="00582462" w:rsidRPr="00BA23E6">
        <w:rPr>
          <w:rStyle w:val="Enfasigrassetto"/>
          <w:rFonts w:cstheme="minorHAnsi"/>
          <w:b w:val="0"/>
        </w:rPr>
        <w:t xml:space="preserve"> Elettrica</w:t>
      </w:r>
      <w:r w:rsidR="00242B55" w:rsidRPr="00BA23E6">
        <w:rPr>
          <w:rStyle w:val="Enfasigrassetto"/>
          <w:rFonts w:cstheme="minorHAnsi"/>
          <w:b w:val="0"/>
        </w:rPr>
        <w:t xml:space="preserve"> Ennio Pittino.</w:t>
      </w:r>
      <w:r w:rsidR="00B408FB" w:rsidRPr="00BA23E6">
        <w:rPr>
          <w:rStyle w:val="Enfasigrassetto"/>
          <w:rFonts w:cstheme="minorHAnsi"/>
          <w:b w:val="0"/>
        </w:rPr>
        <w:t xml:space="preserve"> A sostenere la manifestazione sono stati vari sponsor, fra cui il </w:t>
      </w:r>
      <w:r w:rsidR="004955BE" w:rsidRPr="00BA23E6">
        <w:rPr>
          <w:rStyle w:val="Enfasigrassetto"/>
          <w:rFonts w:cstheme="minorHAnsi"/>
          <w:b w:val="0"/>
        </w:rPr>
        <w:t xml:space="preserve">Caseificio Sociale Alto </w:t>
      </w:r>
      <w:proofErr w:type="spellStart"/>
      <w:r w:rsidR="004955BE" w:rsidRPr="00BA23E6">
        <w:rPr>
          <w:rStyle w:val="Enfasigrassetto"/>
          <w:rFonts w:cstheme="minorHAnsi"/>
          <w:b w:val="0"/>
        </w:rPr>
        <w:t>But</w:t>
      </w:r>
      <w:proofErr w:type="spellEnd"/>
      <w:r w:rsidR="007E59C9" w:rsidRPr="00BA23E6">
        <w:rPr>
          <w:rStyle w:val="Enfasigrassetto"/>
          <w:rFonts w:cstheme="minorHAnsi"/>
          <w:b w:val="0"/>
        </w:rPr>
        <w:t>,</w:t>
      </w:r>
      <w:r w:rsidR="004955BE" w:rsidRPr="00BA23E6">
        <w:rPr>
          <w:rStyle w:val="Enfasigrassetto"/>
          <w:rFonts w:cstheme="minorHAnsi"/>
          <w:b w:val="0"/>
        </w:rPr>
        <w:t xml:space="preserve"> </w:t>
      </w:r>
      <w:proofErr w:type="spellStart"/>
      <w:r w:rsidR="004955BE" w:rsidRPr="00BA23E6">
        <w:rPr>
          <w:rStyle w:val="Enfasigrassetto"/>
          <w:rFonts w:cstheme="minorHAnsi"/>
          <w:b w:val="0"/>
        </w:rPr>
        <w:t>Secab</w:t>
      </w:r>
      <w:proofErr w:type="spellEnd"/>
      <w:r w:rsidR="00D75D42" w:rsidRPr="00BA23E6">
        <w:rPr>
          <w:rStyle w:val="Enfasigrassetto"/>
          <w:rFonts w:cstheme="minorHAnsi"/>
          <w:b w:val="0"/>
        </w:rPr>
        <w:t>,</w:t>
      </w:r>
      <w:r w:rsidR="00FF74D8" w:rsidRPr="00BA23E6">
        <w:rPr>
          <w:rStyle w:val="Enfasigrassetto"/>
          <w:rFonts w:cstheme="minorHAnsi"/>
          <w:b w:val="0"/>
        </w:rPr>
        <w:t xml:space="preserve"> </w:t>
      </w:r>
      <w:r w:rsidR="004955BE" w:rsidRPr="00BA23E6">
        <w:rPr>
          <w:rStyle w:val="Enfasigrassetto"/>
          <w:rFonts w:cstheme="minorHAnsi"/>
          <w:b w:val="0"/>
        </w:rPr>
        <w:t>B.I.M.</w:t>
      </w:r>
      <w:r w:rsidR="00FF74D8" w:rsidRPr="00BA23E6">
        <w:rPr>
          <w:rStyle w:val="Enfasigrassetto"/>
          <w:rFonts w:cstheme="minorHAnsi"/>
          <w:b w:val="0"/>
        </w:rPr>
        <w:t xml:space="preserve"> Tolmezzo, Goccia di Carnia e Prima Cassa F.V.G.</w:t>
      </w:r>
      <w:r w:rsidR="00582462" w:rsidRPr="00BA23E6">
        <w:rPr>
          <w:rStyle w:val="Enfasigrassetto"/>
          <w:rFonts w:cstheme="minorHAnsi"/>
          <w:b w:val="0"/>
        </w:rPr>
        <w:t xml:space="preserve"> e tutti i commercianti ed esercenti di Paluzza.</w:t>
      </w:r>
    </w:p>
    <w:p w:rsidR="00BA23E6" w:rsidRDefault="00BA23E6" w:rsidP="00BA23E6">
      <w:pPr>
        <w:pStyle w:val="Nessunaspaziatura"/>
        <w:jc w:val="both"/>
        <w:rPr>
          <w:rStyle w:val="Enfasigrassetto"/>
          <w:rFonts w:cstheme="minorHAnsi"/>
          <w:b w:val="0"/>
        </w:rPr>
      </w:pPr>
    </w:p>
    <w:p w:rsidR="00BA23E6" w:rsidRPr="00BA23E6" w:rsidRDefault="00BA23E6" w:rsidP="00BA23E6">
      <w:pPr>
        <w:pStyle w:val="Nessunaspaziatura"/>
        <w:jc w:val="both"/>
        <w:rPr>
          <w:rStyle w:val="Enfasigrassetto"/>
          <w:rFonts w:cstheme="minorHAnsi"/>
          <w:b w:val="0"/>
        </w:rPr>
      </w:pPr>
    </w:p>
    <w:p w:rsidR="00BA23E6" w:rsidRPr="0043773A" w:rsidRDefault="00BA23E6" w:rsidP="00BA23E6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538135"/>
          <w:kern w:val="20"/>
          <w:szCs w:val="20"/>
        </w:rPr>
        <w:t xml:space="preserve">Informazioni - </w:t>
      </w:r>
      <w:r w:rsidRPr="004C1257">
        <w:rPr>
          <w:rFonts w:ascii="Calibri" w:hAnsi="Calibri" w:cs="Calibri"/>
          <w:b/>
          <w:color w:val="000000"/>
          <w:szCs w:val="20"/>
        </w:rPr>
        <w:t xml:space="preserve">Associazione Culturale </w:t>
      </w:r>
      <w:proofErr w:type="spellStart"/>
      <w:r w:rsidRPr="004C1257">
        <w:rPr>
          <w:rFonts w:ascii="Calibri" w:hAnsi="Calibri" w:cs="Calibri"/>
          <w:b/>
          <w:color w:val="000000"/>
          <w:szCs w:val="20"/>
        </w:rPr>
        <w:t>Giovins</w:t>
      </w:r>
      <w:proofErr w:type="spellEnd"/>
      <w:r w:rsidRPr="004C1257">
        <w:rPr>
          <w:rFonts w:ascii="Calibri" w:hAnsi="Calibri" w:cs="Calibri"/>
          <w:b/>
          <w:color w:val="000000"/>
          <w:szCs w:val="20"/>
        </w:rPr>
        <w:t xml:space="preserve"> di </w:t>
      </w:r>
      <w:proofErr w:type="spellStart"/>
      <w:r w:rsidRPr="004C1257">
        <w:rPr>
          <w:rFonts w:ascii="Calibri" w:hAnsi="Calibri" w:cs="Calibri"/>
          <w:b/>
          <w:color w:val="000000"/>
          <w:szCs w:val="20"/>
        </w:rPr>
        <w:t>Chenti</w:t>
      </w:r>
      <w:proofErr w:type="spellEnd"/>
      <w:r w:rsidRPr="004C1257">
        <w:rPr>
          <w:rFonts w:ascii="Calibri" w:hAnsi="Calibri" w:cs="Calibri"/>
          <w:b/>
          <w:color w:val="000000"/>
          <w:szCs w:val="20"/>
        </w:rPr>
        <w:t xml:space="preserve"> A.P.S</w:t>
      </w:r>
      <w:r>
        <w:rPr>
          <w:rFonts w:ascii="Calibri" w:hAnsi="Calibri" w:cs="Calibri"/>
          <w:b/>
          <w:color w:val="000000"/>
          <w:szCs w:val="20"/>
        </w:rPr>
        <w:t xml:space="preserve">. </w:t>
      </w:r>
      <w:r>
        <w:rPr>
          <w:rFonts w:ascii="Calibri" w:hAnsi="Calibri" w:cs="Calibri"/>
          <w:color w:val="000000"/>
          <w:szCs w:val="20"/>
        </w:rPr>
        <w:t>-</w:t>
      </w:r>
      <w:r w:rsidRPr="003D59E0">
        <w:rPr>
          <w:rFonts w:ascii="Calibri" w:hAnsi="Calibri" w:cs="Calibri"/>
          <w:color w:val="000000"/>
          <w:szCs w:val="20"/>
        </w:rPr>
        <w:t xml:space="preserve"> Paluzza - </w:t>
      </w:r>
      <w:hyperlink r:id="rId6" w:history="1">
        <w:r w:rsidRPr="003D59E0">
          <w:rPr>
            <w:rFonts w:ascii="Calibri" w:hAnsi="Calibri" w:cs="Calibri"/>
            <w:color w:val="000000"/>
            <w:szCs w:val="20"/>
          </w:rPr>
          <w:t>info@paliodipaluzza.it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43773A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A23E6" w:rsidRDefault="00BA23E6" w:rsidP="00BA23E6">
      <w:pPr>
        <w:spacing w:after="0" w:line="240" w:lineRule="auto"/>
        <w:rPr>
          <w:rFonts w:ascii="Calibri" w:hAnsi="Calibri" w:cs="Calibri"/>
          <w:color w:val="000000"/>
          <w:szCs w:val="20"/>
        </w:rPr>
      </w:pPr>
    </w:p>
    <w:p w:rsidR="00BA23E6" w:rsidRDefault="00BA23E6" w:rsidP="00BA23E6">
      <w:pPr>
        <w:spacing w:after="0" w:line="240" w:lineRule="auto"/>
        <w:rPr>
          <w:rFonts w:ascii="Calibri" w:hAnsi="Calibri" w:cs="Calibri"/>
          <w:b/>
          <w:color w:val="538135"/>
          <w:kern w:val="20"/>
          <w:sz w:val="20"/>
          <w:szCs w:val="20"/>
        </w:rPr>
      </w:pPr>
    </w:p>
    <w:p w:rsidR="00BA23E6" w:rsidRPr="000E6FB9" w:rsidRDefault="00BA23E6" w:rsidP="00BA23E6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D7E3F">
        <w:rPr>
          <w:rFonts w:ascii="Calibri" w:hAnsi="Calibri" w:cs="Calibri"/>
          <w:b/>
          <w:color w:val="538135"/>
          <w:kern w:val="20"/>
          <w:sz w:val="20"/>
          <w:szCs w:val="20"/>
        </w:rPr>
        <w:t>Ufficio Stampa -</w:t>
      </w:r>
      <w:r w:rsidRPr="00BD7E3F">
        <w:rPr>
          <w:rFonts w:ascii="Calibri" w:hAnsi="Calibri" w:cs="Calibri"/>
          <w:b/>
          <w:color w:val="000000"/>
          <w:kern w:val="20"/>
          <w:sz w:val="20"/>
          <w:szCs w:val="20"/>
        </w:rPr>
        <w:t xml:space="preserve"> </w:t>
      </w:r>
      <w:r w:rsidRPr="000E6FB9">
        <w:rPr>
          <w:rFonts w:ascii="Calibri" w:hAnsi="Calibri" w:cs="Calibri"/>
          <w:b/>
          <w:color w:val="000000"/>
          <w:sz w:val="20"/>
          <w:szCs w:val="20"/>
        </w:rPr>
        <w:t xml:space="preserve">AGORÀ di Marina Tagliaferri - </w:t>
      </w:r>
      <w:r w:rsidRPr="000E6FB9">
        <w:rPr>
          <w:rFonts w:ascii="Calibri" w:hAnsi="Calibri" w:cs="Calibri"/>
          <w:color w:val="000000"/>
          <w:sz w:val="20"/>
          <w:szCs w:val="20"/>
        </w:rPr>
        <w:t xml:space="preserve">Tel. +39 0481 62385 - www.studio-agora.it - agora@studio-agora.it </w:t>
      </w:r>
    </w:p>
    <w:p w:rsidR="00BA23E6" w:rsidRPr="00BD7E3F" w:rsidRDefault="00BA23E6" w:rsidP="00BA23E6">
      <w:pPr>
        <w:spacing w:after="0" w:line="240" w:lineRule="auto"/>
        <w:rPr>
          <w:rFonts w:ascii="Calibri" w:hAnsi="Calibri" w:cs="Calibri"/>
          <w:i/>
          <w:color w:val="000000"/>
          <w:sz w:val="20"/>
          <w:szCs w:val="20"/>
        </w:rPr>
      </w:pPr>
    </w:p>
    <w:p w:rsidR="00BA23E6" w:rsidRPr="007B5786" w:rsidRDefault="00BA23E6" w:rsidP="00BA23E6">
      <w:pPr>
        <w:spacing w:after="0" w:line="240" w:lineRule="auto"/>
        <w:jc w:val="center"/>
        <w:rPr>
          <w:rStyle w:val="Enfasicorsivo"/>
          <w:rFonts w:ascii="Calibri" w:hAnsi="Calibri" w:cs="Calibri"/>
          <w:b/>
          <w:bCs/>
        </w:rPr>
      </w:pPr>
      <w:r>
        <w:rPr>
          <w:rStyle w:val="Enfasicorsivo"/>
          <w:rFonts w:ascii="Calibri" w:hAnsi="Calibri" w:cs="Calibri"/>
          <w:b/>
          <w:bCs/>
          <w:noProof/>
          <w:lang w:eastAsia="it-IT"/>
        </w:rPr>
        <w:drawing>
          <wp:inline distT="0" distB="0" distL="0" distR="0" wp14:anchorId="02D2691B" wp14:editId="5D16D85F">
            <wp:extent cx="6124575" cy="485775"/>
            <wp:effectExtent l="0" t="0" r="9525" b="9525"/>
            <wp:docPr id="1" name="Immagine 1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24" w:rsidRPr="00BA23E6" w:rsidRDefault="000A2C24" w:rsidP="00BA23E6">
      <w:pPr>
        <w:jc w:val="both"/>
        <w:rPr>
          <w:rFonts w:cstheme="minorHAnsi"/>
        </w:rPr>
      </w:pPr>
    </w:p>
    <w:sectPr w:rsidR="000A2C24" w:rsidRPr="00BA23E6" w:rsidSect="00BA23E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KBFK+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53"/>
    <w:rsid w:val="00016671"/>
    <w:rsid w:val="00060723"/>
    <w:rsid w:val="000A2C24"/>
    <w:rsid w:val="001135BC"/>
    <w:rsid w:val="0015661E"/>
    <w:rsid w:val="00242B55"/>
    <w:rsid w:val="00250CC0"/>
    <w:rsid w:val="002F4CD9"/>
    <w:rsid w:val="00346E82"/>
    <w:rsid w:val="00351A05"/>
    <w:rsid w:val="00376C10"/>
    <w:rsid w:val="004955BE"/>
    <w:rsid w:val="00496509"/>
    <w:rsid w:val="0050475F"/>
    <w:rsid w:val="00582462"/>
    <w:rsid w:val="006225C8"/>
    <w:rsid w:val="006261F7"/>
    <w:rsid w:val="00756A4B"/>
    <w:rsid w:val="00767C05"/>
    <w:rsid w:val="00770607"/>
    <w:rsid w:val="007E59C9"/>
    <w:rsid w:val="00836933"/>
    <w:rsid w:val="00870D6C"/>
    <w:rsid w:val="008950B0"/>
    <w:rsid w:val="008C0C7B"/>
    <w:rsid w:val="00925734"/>
    <w:rsid w:val="009311C1"/>
    <w:rsid w:val="009D2F11"/>
    <w:rsid w:val="009F2237"/>
    <w:rsid w:val="00AA3737"/>
    <w:rsid w:val="00B23DE3"/>
    <w:rsid w:val="00B408FB"/>
    <w:rsid w:val="00B96BAD"/>
    <w:rsid w:val="00BA23E6"/>
    <w:rsid w:val="00BB717D"/>
    <w:rsid w:val="00BC5E53"/>
    <w:rsid w:val="00C17E24"/>
    <w:rsid w:val="00C54C0F"/>
    <w:rsid w:val="00D02E2E"/>
    <w:rsid w:val="00D74D67"/>
    <w:rsid w:val="00D75D42"/>
    <w:rsid w:val="00E9080E"/>
    <w:rsid w:val="00EC231D"/>
    <w:rsid w:val="00F23510"/>
    <w:rsid w:val="00F434FF"/>
    <w:rsid w:val="00F746C1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D4DD9-1E31-4CC5-85B9-23399BF1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A23E6"/>
    <w:pPr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EBKBFK+TimesNewRoman" w:eastAsia="Times New Roman" w:hAnsi="EBKBFK+TimesNew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25C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135B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25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0CC0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A23E6"/>
    <w:rPr>
      <w:rFonts w:ascii="EBKBFK+TimesNewRoman" w:eastAsia="Times New Roman" w:hAnsi="EBKBFK+TimesNewRoman" w:cs="Times New Roman"/>
      <w:color w:val="000000"/>
      <w:sz w:val="24"/>
      <w:szCs w:val="24"/>
      <w:lang w:eastAsia="ar-SA"/>
    </w:rPr>
  </w:style>
  <w:style w:type="character" w:styleId="Enfasicorsivo">
    <w:name w:val="Emphasis"/>
    <w:qFormat/>
    <w:rsid w:val="00BA23E6"/>
    <w:rPr>
      <w:i/>
      <w:iCs/>
    </w:rPr>
  </w:style>
  <w:style w:type="paragraph" w:styleId="Pidipagina">
    <w:name w:val="footer"/>
    <w:basedOn w:val="Normale"/>
    <w:link w:val="PidipaginaCarattere"/>
    <w:rsid w:val="00BA23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23E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8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liodipaluzz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Studio Agorà</cp:lastModifiedBy>
  <cp:revision>37</cp:revision>
  <dcterms:created xsi:type="dcterms:W3CDTF">2016-07-27T10:08:00Z</dcterms:created>
  <dcterms:modified xsi:type="dcterms:W3CDTF">2023-11-23T15:52:00Z</dcterms:modified>
</cp:coreProperties>
</file>