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B82B8" w14:textId="5611CEAA" w:rsidR="00D5448C" w:rsidRPr="005A39C9" w:rsidRDefault="006B76FE" w:rsidP="00F73F5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</w:rPr>
      </w:pPr>
      <w:r w:rsidRPr="005A39C9">
        <w:rPr>
          <w:rFonts w:ascii="Calibri" w:hAnsi="Calibri" w:cs="Calibri"/>
          <w:noProof/>
        </w:rPr>
        <w:drawing>
          <wp:inline distT="0" distB="0" distL="0" distR="0" wp14:anchorId="6500EE6C" wp14:editId="6FC790FB">
            <wp:extent cx="962025" cy="571500"/>
            <wp:effectExtent l="0" t="0" r="9525" b="0"/>
            <wp:docPr id="1" name="Immagine 1" descr="C:\Users\utente\AppData\Local\Microsoft\Windows\INetCache\Content.Word\POF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POF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89FF" w14:textId="77777777" w:rsidR="00CB167D" w:rsidRPr="005A39C9" w:rsidRDefault="00CB167D" w:rsidP="00F73F5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b/>
          <w:color w:val="CC9900"/>
          <w:sz w:val="28"/>
          <w:szCs w:val="28"/>
        </w:rPr>
      </w:pPr>
      <w:r w:rsidRPr="005A39C9">
        <w:rPr>
          <w:rFonts w:ascii="Calibri" w:hAnsi="Calibri" w:cs="Calibri"/>
          <w:b/>
          <w:color w:val="CC9900"/>
          <w:sz w:val="28"/>
          <w:szCs w:val="28"/>
        </w:rPr>
        <w:t>3 e 5 luglio 2021</w:t>
      </w:r>
    </w:p>
    <w:p w14:paraId="4AA193BA" w14:textId="1CCA4159" w:rsidR="00CB167D" w:rsidRPr="005A39C9" w:rsidRDefault="00CB167D" w:rsidP="00F73F5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5A39C9">
        <w:rPr>
          <w:rFonts w:ascii="Calibri" w:hAnsi="Calibri" w:cs="Calibri"/>
          <w:b/>
          <w:color w:val="CC9900"/>
          <w:sz w:val="32"/>
          <w:szCs w:val="32"/>
        </w:rPr>
        <w:t>Duplice appuntamento triestino en plein air per il Piccolo Opera Festival:</w:t>
      </w:r>
    </w:p>
    <w:p w14:paraId="33996EC3" w14:textId="77777777" w:rsidR="00CB167D" w:rsidRPr="005A39C9" w:rsidRDefault="00CB167D" w:rsidP="00F73F5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5A39C9">
        <w:rPr>
          <w:rFonts w:ascii="Calibri" w:hAnsi="Calibri" w:cs="Calibri"/>
          <w:b/>
          <w:color w:val="CC9900"/>
          <w:sz w:val="32"/>
          <w:szCs w:val="32"/>
        </w:rPr>
        <w:t xml:space="preserve">Opera tango Maria de Buenos Aires di Astor Piazzolla </w:t>
      </w:r>
    </w:p>
    <w:p w14:paraId="7EB0C6E7" w14:textId="207894EA" w:rsidR="00F73F58" w:rsidRPr="005A39C9" w:rsidRDefault="00CB167D" w:rsidP="00CB167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b/>
          <w:iCs/>
        </w:rPr>
      </w:pPr>
      <w:proofErr w:type="gramStart"/>
      <w:r w:rsidRPr="005A39C9">
        <w:rPr>
          <w:rFonts w:ascii="Calibri" w:hAnsi="Calibri" w:cs="Calibri"/>
          <w:b/>
          <w:color w:val="CC9900"/>
          <w:sz w:val="32"/>
          <w:szCs w:val="32"/>
        </w:rPr>
        <w:t>e</w:t>
      </w:r>
      <w:proofErr w:type="gramEnd"/>
      <w:r w:rsidRPr="005A39C9">
        <w:rPr>
          <w:rFonts w:ascii="Calibri" w:hAnsi="Calibri" w:cs="Calibri"/>
          <w:b/>
          <w:color w:val="CC9900"/>
          <w:sz w:val="32"/>
          <w:szCs w:val="32"/>
        </w:rPr>
        <w:t xml:space="preserve"> Serenata barocca </w:t>
      </w:r>
      <w:proofErr w:type="spellStart"/>
      <w:r w:rsidRPr="005A39C9">
        <w:rPr>
          <w:rFonts w:ascii="Calibri" w:hAnsi="Calibri" w:cs="Calibri"/>
          <w:b/>
          <w:color w:val="CC9900"/>
          <w:sz w:val="32"/>
          <w:szCs w:val="32"/>
        </w:rPr>
        <w:t>Marc'Antonio</w:t>
      </w:r>
      <w:proofErr w:type="spellEnd"/>
      <w:r w:rsidRPr="005A39C9">
        <w:rPr>
          <w:rFonts w:ascii="Calibri" w:hAnsi="Calibri" w:cs="Calibri"/>
          <w:b/>
          <w:color w:val="CC9900"/>
          <w:sz w:val="32"/>
          <w:szCs w:val="32"/>
        </w:rPr>
        <w:t xml:space="preserve"> e Cleopatra</w:t>
      </w:r>
      <w:r w:rsidRPr="005A39C9">
        <w:rPr>
          <w:rFonts w:ascii="Calibri" w:hAnsi="Calibri" w:cs="Calibri"/>
          <w:b/>
          <w:iCs/>
        </w:rPr>
        <w:t xml:space="preserve"> </w:t>
      </w:r>
    </w:p>
    <w:p w14:paraId="313FA426" w14:textId="77777777" w:rsidR="00CB167D" w:rsidRPr="005A39C9" w:rsidRDefault="00CB167D" w:rsidP="00CB167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color w:val="CC9900"/>
          <w:sz w:val="28"/>
          <w:szCs w:val="28"/>
        </w:rPr>
      </w:pPr>
    </w:p>
    <w:p w14:paraId="3B486B3C" w14:textId="0915F46E" w:rsidR="00CC1FB9" w:rsidRPr="005A39C9" w:rsidRDefault="00565559" w:rsidP="00287C10">
      <w:pPr>
        <w:jc w:val="both"/>
        <w:rPr>
          <w:rFonts w:ascii="Calibri" w:hAnsi="Calibri" w:cs="Calibri"/>
          <w:iCs/>
          <w:color w:val="FF0000"/>
          <w:sz w:val="22"/>
          <w:szCs w:val="22"/>
          <w:lang w:val="it-IT"/>
        </w:rPr>
      </w:pPr>
      <w:r w:rsidRPr="005A39C9">
        <w:rPr>
          <w:rFonts w:ascii="Calibri" w:hAnsi="Calibri" w:cs="Calibri"/>
          <w:sz w:val="22"/>
          <w:szCs w:val="22"/>
          <w:lang w:val="it-IT"/>
        </w:rPr>
        <w:t xml:space="preserve">Duplice appuntamento triestino per il </w:t>
      </w:r>
      <w:r w:rsidRPr="005A39C9">
        <w:rPr>
          <w:rFonts w:ascii="Calibri" w:hAnsi="Calibri" w:cs="Calibri"/>
          <w:b/>
          <w:sz w:val="22"/>
          <w:szCs w:val="22"/>
          <w:lang w:val="it-IT"/>
        </w:rPr>
        <w:t>Piccolo Opera Festival</w:t>
      </w:r>
      <w:r w:rsidRPr="005A39C9">
        <w:rPr>
          <w:rFonts w:ascii="Calibri" w:hAnsi="Calibri" w:cs="Calibri"/>
          <w:sz w:val="22"/>
          <w:szCs w:val="22"/>
          <w:lang w:val="it-IT"/>
        </w:rPr>
        <w:t xml:space="preserve">, che fa tappa nel capoluogo regionale con </w:t>
      </w:r>
      <w:r w:rsidR="00CC1FB9" w:rsidRPr="005A39C9">
        <w:rPr>
          <w:rFonts w:ascii="Calibri" w:hAnsi="Calibri" w:cs="Calibri"/>
          <w:sz w:val="22"/>
          <w:szCs w:val="22"/>
          <w:lang w:val="it-IT"/>
        </w:rPr>
        <w:t>due importanti spettacoli: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287C10" w:rsidRPr="005A39C9">
        <w:rPr>
          <w:rFonts w:ascii="Calibri" w:hAnsi="Calibri" w:cs="Calibri"/>
          <w:iCs/>
          <w:sz w:val="22"/>
          <w:szCs w:val="22"/>
          <w:lang w:val="it-IT"/>
        </w:rPr>
        <w:t>l’Opera tango</w:t>
      </w:r>
      <w:r w:rsidR="00CC1FB9" w:rsidRPr="005A39C9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C1FB9" w:rsidRPr="005A39C9">
        <w:rPr>
          <w:rFonts w:ascii="Calibri" w:hAnsi="Calibri" w:cs="Calibri"/>
          <w:b/>
          <w:i/>
          <w:iCs/>
          <w:sz w:val="22"/>
          <w:szCs w:val="22"/>
          <w:lang w:val="it-IT"/>
        </w:rPr>
        <w:t xml:space="preserve">Maria de Buenos Aires </w:t>
      </w:r>
      <w:r w:rsidR="00CC1FB9" w:rsidRPr="005A39C9">
        <w:rPr>
          <w:rFonts w:ascii="Calibri" w:hAnsi="Calibri" w:cs="Calibri"/>
          <w:sz w:val="22"/>
          <w:szCs w:val="22"/>
          <w:lang w:val="it-IT"/>
        </w:rPr>
        <w:t xml:space="preserve">di Astor Piazzolla il 3 luglio </w:t>
      </w:r>
      <w:r w:rsidR="00A92F95" w:rsidRPr="005A39C9">
        <w:rPr>
          <w:rFonts w:ascii="Calibri" w:hAnsi="Calibri" w:cs="Calibri"/>
          <w:sz w:val="22"/>
          <w:szCs w:val="22"/>
          <w:lang w:val="it-IT"/>
        </w:rPr>
        <w:t xml:space="preserve">nel cortile 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al Castello di San Giusto </w:t>
      </w:r>
      <w:r w:rsidR="00CC1FB9" w:rsidRPr="005A39C9">
        <w:rPr>
          <w:rFonts w:ascii="Calibri" w:hAnsi="Calibri" w:cs="Calibri"/>
          <w:sz w:val="22"/>
          <w:szCs w:val="22"/>
          <w:lang w:val="it-IT"/>
        </w:rPr>
        <w:t xml:space="preserve">e </w:t>
      </w:r>
      <w:r w:rsidR="00EB6195" w:rsidRPr="005A39C9">
        <w:rPr>
          <w:rFonts w:ascii="Calibri" w:hAnsi="Calibri" w:cs="Calibri"/>
          <w:sz w:val="22"/>
          <w:szCs w:val="22"/>
          <w:lang w:val="it-IT"/>
        </w:rPr>
        <w:t xml:space="preserve">la </w:t>
      </w:r>
      <w:r w:rsidR="00EB6195" w:rsidRPr="005A39C9">
        <w:rPr>
          <w:rFonts w:ascii="Calibri" w:hAnsi="Calibri" w:cs="Calibri"/>
          <w:b/>
          <w:bCs/>
          <w:i/>
          <w:sz w:val="22"/>
          <w:szCs w:val="22"/>
          <w:lang w:val="it-IT"/>
        </w:rPr>
        <w:t>Serenata barocca</w:t>
      </w:r>
      <w:r w:rsidR="00EB6195" w:rsidRPr="005A39C9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proofErr w:type="spellStart"/>
      <w:r w:rsidR="00CC1FB9" w:rsidRPr="005A39C9">
        <w:rPr>
          <w:rFonts w:ascii="Calibri" w:hAnsi="Calibri" w:cs="Calibri"/>
          <w:b/>
          <w:i/>
          <w:iCs/>
          <w:sz w:val="22"/>
          <w:szCs w:val="22"/>
          <w:lang w:val="it-IT"/>
        </w:rPr>
        <w:t>Marc'Antonio</w:t>
      </w:r>
      <w:proofErr w:type="spellEnd"/>
      <w:r w:rsidR="00CC1FB9" w:rsidRPr="005A39C9">
        <w:rPr>
          <w:rFonts w:ascii="Calibri" w:hAnsi="Calibri" w:cs="Calibri"/>
          <w:b/>
          <w:i/>
          <w:iCs/>
          <w:sz w:val="22"/>
          <w:szCs w:val="22"/>
          <w:lang w:val="it-IT"/>
        </w:rPr>
        <w:t xml:space="preserve"> e Cleopatra</w:t>
      </w:r>
      <w:r w:rsidR="00CC1FB9" w:rsidRPr="005A39C9">
        <w:rPr>
          <w:rFonts w:ascii="Calibri" w:hAnsi="Calibri" w:cs="Calibri"/>
          <w:b/>
          <w:iCs/>
          <w:sz w:val="22"/>
          <w:szCs w:val="22"/>
          <w:lang w:val="it-IT"/>
        </w:rPr>
        <w:t xml:space="preserve"> </w:t>
      </w:r>
      <w:r w:rsidR="00CC1FB9" w:rsidRPr="005A39C9">
        <w:rPr>
          <w:rFonts w:ascii="Calibri" w:hAnsi="Calibri" w:cs="Calibri"/>
          <w:iCs/>
          <w:sz w:val="22"/>
          <w:szCs w:val="22"/>
          <w:lang w:val="it-IT"/>
        </w:rPr>
        <w:t>il 5 luglio</w:t>
      </w:r>
      <w:r w:rsidR="00287C10" w:rsidRPr="005A39C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r w:rsidR="00F82E36" w:rsidRPr="005A39C9">
        <w:rPr>
          <w:rFonts w:ascii="Calibri" w:hAnsi="Calibri" w:cs="Calibri"/>
          <w:iCs/>
          <w:sz w:val="22"/>
          <w:szCs w:val="22"/>
          <w:lang w:val="it-IT"/>
        </w:rPr>
        <w:t>nel parco de</w:t>
      </w:r>
      <w:r w:rsidR="00287C10" w:rsidRPr="005A39C9">
        <w:rPr>
          <w:rFonts w:ascii="Calibri" w:hAnsi="Calibri" w:cs="Calibri"/>
          <w:iCs/>
          <w:sz w:val="22"/>
          <w:szCs w:val="22"/>
          <w:lang w:val="it-IT"/>
        </w:rPr>
        <w:t>l Castello di Miramare</w:t>
      </w:r>
      <w:r w:rsidR="00CC1FB9" w:rsidRPr="005A39C9">
        <w:rPr>
          <w:rFonts w:ascii="Calibri" w:hAnsi="Calibri" w:cs="Calibri"/>
          <w:iCs/>
          <w:sz w:val="22"/>
          <w:szCs w:val="22"/>
          <w:lang w:val="it-IT"/>
        </w:rPr>
        <w:t xml:space="preserve">, organizzati con il sostegno </w:t>
      </w:r>
      <w:r w:rsidR="005A39C9" w:rsidRPr="005A39C9">
        <w:rPr>
          <w:rFonts w:ascii="Calibri" w:hAnsi="Calibri" w:cs="Calibri"/>
          <w:iCs/>
          <w:sz w:val="22"/>
          <w:szCs w:val="22"/>
          <w:lang w:val="it-IT"/>
        </w:rPr>
        <w:t xml:space="preserve">e il patrocinio </w:t>
      </w:r>
      <w:r w:rsidR="00CC1FB9" w:rsidRPr="005A39C9">
        <w:rPr>
          <w:rFonts w:ascii="Calibri" w:hAnsi="Calibri" w:cs="Calibri"/>
          <w:iCs/>
          <w:sz w:val="22"/>
          <w:szCs w:val="22"/>
          <w:lang w:val="it-IT"/>
        </w:rPr>
        <w:t>del Comune di Trieste.</w:t>
      </w:r>
      <w:r w:rsidR="001B3027" w:rsidRPr="005A39C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</w:p>
    <w:p w14:paraId="14CC34F8" w14:textId="681D59D5" w:rsidR="00A92F95" w:rsidRDefault="005A39C9" w:rsidP="004B3A6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0754F2" w:rsidRPr="005A39C9">
        <w:rPr>
          <w:rFonts w:ascii="Calibri" w:hAnsi="Calibri" w:cs="Calibri"/>
          <w:sz w:val="22"/>
          <w:szCs w:val="22"/>
        </w:rPr>
        <w:t xml:space="preserve">l Piccolo Opera Festival, la fortunata rassegna estiva giunta alla </w:t>
      </w:r>
      <w:r w:rsidR="000754F2" w:rsidRPr="005A39C9">
        <w:rPr>
          <w:rFonts w:ascii="Calibri" w:hAnsi="Calibri" w:cs="Calibri"/>
          <w:b/>
          <w:sz w:val="22"/>
          <w:szCs w:val="22"/>
        </w:rPr>
        <w:t>14° edizione</w:t>
      </w:r>
      <w:r w:rsidR="000754F2" w:rsidRPr="005A39C9">
        <w:rPr>
          <w:rFonts w:ascii="Calibri" w:hAnsi="Calibri" w:cs="Calibri"/>
          <w:sz w:val="22"/>
          <w:szCs w:val="22"/>
        </w:rPr>
        <w:t xml:space="preserve">, viene ospitata </w:t>
      </w:r>
      <w:r>
        <w:rPr>
          <w:rFonts w:ascii="Calibri" w:hAnsi="Calibri" w:cs="Calibri"/>
          <w:sz w:val="22"/>
          <w:szCs w:val="22"/>
        </w:rPr>
        <w:t>per la p</w:t>
      </w:r>
      <w:r w:rsidRPr="00857959">
        <w:rPr>
          <w:rFonts w:ascii="Calibri" w:hAnsi="Calibri" w:cs="Calibri"/>
          <w:sz w:val="22"/>
          <w:szCs w:val="22"/>
        </w:rPr>
        <w:t xml:space="preserve">rima volta a </w:t>
      </w:r>
      <w:proofErr w:type="spellStart"/>
      <w:r w:rsidRPr="00857959">
        <w:rPr>
          <w:rFonts w:ascii="Calibri" w:hAnsi="Calibri" w:cs="Calibri"/>
          <w:sz w:val="22"/>
          <w:szCs w:val="22"/>
        </w:rPr>
        <w:t>Miramare</w:t>
      </w:r>
      <w:proofErr w:type="spellEnd"/>
      <w:r w:rsidRPr="00857959">
        <w:rPr>
          <w:rFonts w:ascii="Calibri" w:hAnsi="Calibri" w:cs="Calibri"/>
          <w:sz w:val="22"/>
          <w:szCs w:val="22"/>
        </w:rPr>
        <w:t>, e per la terza volta a San Giusto (dove erano stati messi in scena nel 2015 Don Giovanni di Mozart e 2016 Il barbiere di Siviglia di Rossini).</w:t>
      </w:r>
      <w:r w:rsidR="00F82E36" w:rsidRPr="005A39C9">
        <w:rPr>
          <w:rFonts w:ascii="Calibri" w:hAnsi="Calibri" w:cs="Calibri"/>
          <w:sz w:val="22"/>
          <w:szCs w:val="22"/>
        </w:rPr>
        <w:t xml:space="preserve"> Luoghi di </w:t>
      </w:r>
      <w:r w:rsidR="00602FAA" w:rsidRPr="005A39C9">
        <w:rPr>
          <w:rFonts w:ascii="Calibri" w:hAnsi="Calibri" w:cs="Calibri"/>
          <w:sz w:val="22"/>
          <w:szCs w:val="22"/>
        </w:rPr>
        <w:t xml:space="preserve">grande fascino, come è nella filosofia della rassegna </w:t>
      </w:r>
      <w:r w:rsidR="00843F4C" w:rsidRPr="005A39C9">
        <w:rPr>
          <w:rFonts w:ascii="Calibri" w:hAnsi="Calibri" w:cs="Calibri"/>
          <w:sz w:val="22"/>
          <w:szCs w:val="22"/>
        </w:rPr>
        <w:t xml:space="preserve">transfrontaliera </w:t>
      </w:r>
      <w:r w:rsidR="00602FAA" w:rsidRPr="005A39C9">
        <w:rPr>
          <w:rFonts w:ascii="Calibri" w:hAnsi="Calibri" w:cs="Calibri"/>
          <w:sz w:val="22"/>
          <w:szCs w:val="22"/>
        </w:rPr>
        <w:t xml:space="preserve">diretta da </w:t>
      </w:r>
      <w:r w:rsidR="00602FAA" w:rsidRPr="005A39C9">
        <w:rPr>
          <w:rFonts w:ascii="Calibri" w:hAnsi="Calibri" w:cs="Calibri"/>
          <w:b/>
          <w:sz w:val="22"/>
          <w:szCs w:val="22"/>
        </w:rPr>
        <w:t>Gabriele Ribis</w:t>
      </w:r>
      <w:r w:rsidR="00602FAA" w:rsidRPr="005A39C9">
        <w:rPr>
          <w:rFonts w:ascii="Calibri" w:hAnsi="Calibri" w:cs="Calibri"/>
          <w:sz w:val="22"/>
          <w:szCs w:val="22"/>
        </w:rPr>
        <w:t>, che</w:t>
      </w:r>
      <w:r w:rsidR="00602FAA" w:rsidRPr="005A39C9">
        <w:rPr>
          <w:rFonts w:ascii="Calibri" w:hAnsi="Calibri" w:cs="Calibri"/>
          <w:b/>
          <w:sz w:val="22"/>
          <w:szCs w:val="22"/>
        </w:rPr>
        <w:t xml:space="preserve"> </w:t>
      </w:r>
      <w:r w:rsidR="00A92F95" w:rsidRPr="005A39C9">
        <w:rPr>
          <w:rFonts w:ascii="Calibri" w:hAnsi="Calibri" w:cs="Calibri"/>
          <w:sz w:val="22"/>
          <w:szCs w:val="22"/>
        </w:rPr>
        <w:t xml:space="preserve">fa risuonare di melodie </w:t>
      </w:r>
      <w:r w:rsidR="004B3A63" w:rsidRPr="005A39C9">
        <w:rPr>
          <w:rFonts w:ascii="Calibri" w:hAnsi="Calibri" w:cs="Calibri"/>
          <w:sz w:val="22"/>
          <w:szCs w:val="22"/>
        </w:rPr>
        <w:t>siti</w:t>
      </w:r>
      <w:r w:rsidR="00A92F95" w:rsidRPr="005A39C9">
        <w:rPr>
          <w:rFonts w:ascii="Calibri" w:hAnsi="Calibri" w:cs="Calibri"/>
          <w:sz w:val="22"/>
          <w:szCs w:val="22"/>
        </w:rPr>
        <w:t xml:space="preserve"> ricchi di storia ed arte del Friuli Venezia Giulia e della Slovenia, alcuni dei quali aperti eccezionalmente per l’occasione. </w:t>
      </w:r>
    </w:p>
    <w:p w14:paraId="2AB800CC" w14:textId="77777777" w:rsidR="004E3B9A" w:rsidRDefault="004E3B9A" w:rsidP="004E3B9A">
      <w:pPr>
        <w:pStyle w:val="Nessunaspaziatura"/>
        <w:jc w:val="both"/>
        <w:rPr>
          <w:rFonts w:ascii="Calibri" w:hAnsi="Calibri" w:cs="Calibri"/>
          <w:color w:val="000000"/>
        </w:rPr>
      </w:pPr>
    </w:p>
    <w:p w14:paraId="7C8A6DA1" w14:textId="2A514848" w:rsidR="004E3B9A" w:rsidRDefault="004E3B9A" w:rsidP="004E3B9A">
      <w:pPr>
        <w:pStyle w:val="Nessunaspaziatura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due appuntamenti </w:t>
      </w:r>
      <w:r w:rsidRPr="00604259">
        <w:rPr>
          <w:rFonts w:ascii="Calibri" w:hAnsi="Calibri" w:cs="Calibri"/>
          <w:color w:val="000000"/>
        </w:rPr>
        <w:t xml:space="preserve">sono stati presentati nel corso di una conferenza stampa, svoltasi nella sala giunta del Comune di Trieste, alla quale sono intervenuti l’assessore comunale ai Grandi Eventi Francesca De </w:t>
      </w:r>
      <w:proofErr w:type="spellStart"/>
      <w:r w:rsidRPr="00604259">
        <w:rPr>
          <w:rFonts w:ascii="Calibri" w:hAnsi="Calibri" w:cs="Calibri"/>
          <w:color w:val="000000"/>
        </w:rPr>
        <w:t>Santis</w:t>
      </w:r>
      <w:proofErr w:type="spellEnd"/>
      <w:r>
        <w:rPr>
          <w:rFonts w:ascii="Calibri" w:hAnsi="Calibri" w:cs="Calibri"/>
          <w:color w:val="000000"/>
        </w:rPr>
        <w:t>, il direttore del Piccolo Opera Festival</w:t>
      </w:r>
      <w:r w:rsidRPr="00604259">
        <w:rPr>
          <w:rFonts w:ascii="Calibri" w:hAnsi="Calibri" w:cs="Calibri"/>
          <w:color w:val="000000"/>
        </w:rPr>
        <w:t xml:space="preserve"> Gabriele Ribis</w:t>
      </w:r>
      <w:r>
        <w:rPr>
          <w:rFonts w:ascii="Calibri" w:hAnsi="Calibri" w:cs="Calibri"/>
          <w:color w:val="000000"/>
        </w:rPr>
        <w:t xml:space="preserve"> e il direttore della </w:t>
      </w:r>
      <w:proofErr w:type="spellStart"/>
      <w:r w:rsidRPr="005A39C9">
        <w:rPr>
          <w:rFonts w:ascii="Calibri" w:hAnsi="Calibri" w:cs="Calibri"/>
        </w:rPr>
        <w:t>Glasbena</w:t>
      </w:r>
      <w:proofErr w:type="spellEnd"/>
      <w:r w:rsidRPr="005A39C9">
        <w:rPr>
          <w:rFonts w:ascii="Calibri" w:hAnsi="Calibri" w:cs="Calibri"/>
        </w:rPr>
        <w:t xml:space="preserve"> </w:t>
      </w:r>
      <w:proofErr w:type="spellStart"/>
      <w:r w:rsidRPr="005A39C9">
        <w:rPr>
          <w:rFonts w:ascii="Calibri" w:hAnsi="Calibri" w:cs="Calibri"/>
        </w:rPr>
        <w:t>Matica</w:t>
      </w:r>
      <w:proofErr w:type="spellEnd"/>
      <w:r w:rsidRPr="005A39C9">
        <w:rPr>
          <w:rFonts w:ascii="Calibri" w:hAnsi="Calibri" w:cs="Calibri"/>
        </w:rPr>
        <w:t xml:space="preserve"> FJK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Bodgan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Kralj</w:t>
      </w:r>
      <w:proofErr w:type="spellEnd"/>
      <w:r w:rsidRPr="00604259">
        <w:rPr>
          <w:rFonts w:ascii="Calibri" w:hAnsi="Calibri" w:cs="Calibri"/>
          <w:color w:val="000000"/>
        </w:rPr>
        <w:t>.</w:t>
      </w:r>
    </w:p>
    <w:p w14:paraId="1C2C1B9D" w14:textId="45F747BA" w:rsidR="004E3B9A" w:rsidRDefault="004E3B9A" w:rsidP="004E3B9A">
      <w:pPr>
        <w:pStyle w:val="Nessunaspaziatura"/>
        <w:jc w:val="both"/>
        <w:rPr>
          <w:rFonts w:ascii="Calibri" w:hAnsi="Calibri" w:cs="Calibri"/>
          <w:color w:val="000000"/>
        </w:rPr>
      </w:pPr>
      <w:r w:rsidRPr="00604259">
        <w:rPr>
          <w:rFonts w:ascii="Calibri" w:hAnsi="Calibri" w:cs="Calibri"/>
          <w:color w:val="000000"/>
        </w:rPr>
        <w:t xml:space="preserve">“Questa manifestazione è un’eccellenza della nostra Regione - ha detto l’assessore Francesca De </w:t>
      </w:r>
      <w:proofErr w:type="spellStart"/>
      <w:r w:rsidRPr="00604259">
        <w:rPr>
          <w:rFonts w:ascii="Calibri" w:hAnsi="Calibri" w:cs="Calibri"/>
          <w:color w:val="000000"/>
        </w:rPr>
        <w:t>Santis</w:t>
      </w:r>
      <w:proofErr w:type="spellEnd"/>
      <w:r w:rsidRPr="00604259">
        <w:rPr>
          <w:rFonts w:ascii="Calibri" w:hAnsi="Calibri" w:cs="Calibri"/>
          <w:color w:val="000000"/>
        </w:rPr>
        <w:t xml:space="preserve"> – e mancava da Trieste dal 2016. Ora finalm</w:t>
      </w:r>
      <w:r>
        <w:rPr>
          <w:rFonts w:ascii="Calibri" w:hAnsi="Calibri" w:cs="Calibri"/>
          <w:color w:val="000000"/>
        </w:rPr>
        <w:t xml:space="preserve">ente ritorna, proponendo due </w:t>
      </w:r>
      <w:r w:rsidRPr="00604259">
        <w:rPr>
          <w:rFonts w:ascii="Calibri" w:hAnsi="Calibri" w:cs="Calibri"/>
          <w:color w:val="000000"/>
        </w:rPr>
        <w:t xml:space="preserve">attesi spettacoli, che sotto il titolo di “Esperienza opera senza confini”, si terranno fuori dal teatro, in scenari di particolare suggestione e saranno fruibili a tutti. Questo festival fa sì che si abbattano i confini dei territori per valorizzare tutta la nostra area. Si tratta di un mix ben riuscito, </w:t>
      </w:r>
      <w:r>
        <w:rPr>
          <w:rFonts w:ascii="Calibri" w:hAnsi="Calibri" w:cs="Calibri"/>
          <w:color w:val="000000"/>
        </w:rPr>
        <w:t xml:space="preserve">e </w:t>
      </w:r>
      <w:r w:rsidRPr="00604259">
        <w:rPr>
          <w:rFonts w:ascii="Calibri" w:hAnsi="Calibri" w:cs="Calibri"/>
          <w:color w:val="000000"/>
        </w:rPr>
        <w:t>queste due date andranno ad armonizzarsi con il variegato programma proposto da Trieste Estate”.</w:t>
      </w:r>
    </w:p>
    <w:p w14:paraId="70036EF1" w14:textId="77777777" w:rsidR="004E3B9A" w:rsidRPr="00604259" w:rsidRDefault="004E3B9A" w:rsidP="004E3B9A">
      <w:pPr>
        <w:pStyle w:val="Nessunaspaziatura"/>
        <w:jc w:val="both"/>
        <w:rPr>
          <w:rFonts w:ascii="Calibri" w:hAnsi="Calibri" w:cs="Calibri"/>
          <w:color w:val="000000"/>
        </w:rPr>
      </w:pPr>
    </w:p>
    <w:p w14:paraId="7918C5EA" w14:textId="77777777" w:rsidR="00A92F95" w:rsidRPr="005A39C9" w:rsidRDefault="00A92F95" w:rsidP="00A92F95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b/>
          <w:i/>
          <w:color w:val="CC9900"/>
        </w:rPr>
      </w:pPr>
      <w:r w:rsidRPr="005A39C9">
        <w:rPr>
          <w:rFonts w:ascii="Calibri" w:hAnsi="Calibri" w:cs="Calibri"/>
          <w:b/>
          <w:i/>
          <w:color w:val="CC9900"/>
        </w:rPr>
        <w:t>Opera tango Maria de Buenos Aires</w:t>
      </w:r>
    </w:p>
    <w:p w14:paraId="6337BFD0" w14:textId="3A878DB3" w:rsidR="00287C10" w:rsidRPr="005A39C9" w:rsidRDefault="004B3A63" w:rsidP="00843F4C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A39C9">
        <w:rPr>
          <w:rFonts w:ascii="Calibri" w:hAnsi="Calibri" w:cs="Calibri"/>
          <w:sz w:val="22"/>
          <w:szCs w:val="22"/>
          <w:lang w:val="it-IT"/>
        </w:rPr>
        <w:t>C’è grande attesa per l’</w:t>
      </w:r>
      <w:r w:rsidR="00287C10" w:rsidRPr="005A39C9">
        <w:rPr>
          <w:rFonts w:ascii="Calibri" w:hAnsi="Calibri" w:cs="Calibri"/>
          <w:bCs/>
          <w:iCs/>
          <w:sz w:val="22"/>
          <w:szCs w:val="22"/>
          <w:lang w:val="it-IT"/>
        </w:rPr>
        <w:t xml:space="preserve">Opera tango </w:t>
      </w:r>
      <w:r w:rsidR="00287C10" w:rsidRPr="005A39C9">
        <w:rPr>
          <w:rFonts w:ascii="Calibri" w:hAnsi="Calibri" w:cs="Calibri"/>
          <w:b/>
          <w:i/>
          <w:iCs/>
          <w:sz w:val="22"/>
          <w:szCs w:val="22"/>
          <w:lang w:val="it-IT"/>
        </w:rPr>
        <w:t>Maria de Buenos Aires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 di </w:t>
      </w:r>
      <w:r w:rsidR="00287C10" w:rsidRPr="005A39C9">
        <w:rPr>
          <w:rFonts w:ascii="Calibri" w:hAnsi="Calibri" w:cs="Calibri"/>
          <w:b/>
          <w:sz w:val="22"/>
          <w:szCs w:val="22"/>
          <w:lang w:val="it-IT"/>
        </w:rPr>
        <w:t>Astor Piazzolla</w:t>
      </w:r>
      <w:r w:rsidRPr="005A39C9">
        <w:rPr>
          <w:rFonts w:ascii="Calibri" w:hAnsi="Calibri" w:cs="Calibri"/>
          <w:sz w:val="22"/>
          <w:szCs w:val="22"/>
          <w:lang w:val="it-IT"/>
        </w:rPr>
        <w:t>, messa in calendario per</w:t>
      </w:r>
      <w:r w:rsidRPr="005A39C9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Pr="005A39C9">
        <w:rPr>
          <w:rFonts w:ascii="Calibri" w:hAnsi="Calibri" w:cs="Calibri"/>
          <w:sz w:val="22"/>
          <w:szCs w:val="22"/>
          <w:lang w:val="it-IT"/>
        </w:rPr>
        <w:t>rendere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 omaggio </w:t>
      </w:r>
      <w:r w:rsidRPr="005A39C9">
        <w:rPr>
          <w:rFonts w:ascii="Calibri" w:hAnsi="Calibri" w:cs="Calibri"/>
          <w:sz w:val="22"/>
          <w:szCs w:val="22"/>
          <w:lang w:val="it-IT"/>
        </w:rPr>
        <w:t xml:space="preserve">al grande musicista e compositore argentino 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nel centenario della </w:t>
      </w:r>
      <w:r w:rsidRPr="005A39C9">
        <w:rPr>
          <w:rFonts w:ascii="Calibri" w:hAnsi="Calibri" w:cs="Calibri"/>
          <w:sz w:val="22"/>
          <w:szCs w:val="22"/>
          <w:lang w:val="it-IT"/>
        </w:rPr>
        <w:t xml:space="preserve">sua 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>nascita</w:t>
      </w:r>
      <w:r w:rsidRPr="005A39C9">
        <w:rPr>
          <w:rFonts w:ascii="Calibri" w:hAnsi="Calibri" w:cs="Calibri"/>
          <w:sz w:val="22"/>
          <w:szCs w:val="22"/>
          <w:lang w:val="it-IT"/>
        </w:rPr>
        <w:t xml:space="preserve">. Realizzata dal Piccolo Opera Festival in 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coproduzione con il Teatro Goldoni di Livorno e </w:t>
      </w:r>
      <w:proofErr w:type="spellStart"/>
      <w:r w:rsidR="00287C10" w:rsidRPr="005A39C9">
        <w:rPr>
          <w:rFonts w:ascii="Calibri" w:hAnsi="Calibri" w:cs="Calibri"/>
          <w:sz w:val="22"/>
          <w:szCs w:val="22"/>
          <w:lang w:val="it-IT"/>
        </w:rPr>
        <w:t>Glasbena</w:t>
      </w:r>
      <w:proofErr w:type="spellEnd"/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287C10" w:rsidRPr="005A39C9">
        <w:rPr>
          <w:rFonts w:ascii="Calibri" w:hAnsi="Calibri" w:cs="Calibri"/>
          <w:sz w:val="22"/>
          <w:szCs w:val="22"/>
          <w:lang w:val="it-IT"/>
        </w:rPr>
        <w:t>Matica</w:t>
      </w:r>
      <w:proofErr w:type="spellEnd"/>
      <w:r w:rsidR="00CA3498" w:rsidRPr="005A39C9">
        <w:rPr>
          <w:rFonts w:ascii="Calibri" w:hAnsi="Calibri" w:cs="Calibri"/>
          <w:sz w:val="22"/>
          <w:szCs w:val="22"/>
          <w:lang w:val="it-IT"/>
        </w:rPr>
        <w:t xml:space="preserve"> FJK</w:t>
      </w:r>
      <w:r w:rsidR="009C043D" w:rsidRPr="005A39C9">
        <w:rPr>
          <w:rFonts w:ascii="Calibri" w:hAnsi="Calibri" w:cs="Calibri"/>
          <w:sz w:val="22"/>
          <w:szCs w:val="22"/>
          <w:lang w:val="it-IT"/>
        </w:rPr>
        <w:t xml:space="preserve">, andrà in scena </w:t>
      </w:r>
      <w:r w:rsidR="00857959">
        <w:rPr>
          <w:rFonts w:ascii="Calibri" w:hAnsi="Calibri" w:cs="Calibri"/>
          <w:sz w:val="22"/>
          <w:szCs w:val="22"/>
          <w:lang w:val="it-IT"/>
        </w:rPr>
        <w:t xml:space="preserve">il 3 luglio </w:t>
      </w:r>
      <w:r w:rsidR="009C043D" w:rsidRPr="005A39C9">
        <w:rPr>
          <w:rFonts w:ascii="Calibri" w:hAnsi="Calibri" w:cs="Calibri"/>
          <w:sz w:val="22"/>
          <w:szCs w:val="22"/>
          <w:lang w:val="it-IT"/>
        </w:rPr>
        <w:t>alle 21.00</w:t>
      </w:r>
      <w:r w:rsidR="00D54BAA" w:rsidRPr="005A39C9">
        <w:rPr>
          <w:rFonts w:ascii="Calibri" w:hAnsi="Calibri" w:cs="Calibri"/>
          <w:sz w:val="22"/>
          <w:szCs w:val="22"/>
          <w:lang w:val="it-IT"/>
        </w:rPr>
        <w:t xml:space="preserve"> all’aperto, nel cortile del Castello di San Giusto. S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>i tratta di uno spettacolo di grande richiamo, in grado di attirare un pubblico non solo di melomani</w:t>
      </w:r>
      <w:r w:rsidR="00D54BAA" w:rsidRPr="005A39C9">
        <w:rPr>
          <w:rFonts w:ascii="Calibri" w:hAnsi="Calibri" w:cs="Calibri"/>
          <w:sz w:val="22"/>
          <w:szCs w:val="22"/>
          <w:lang w:val="it-IT"/>
        </w:rPr>
        <w:t>, vista la notorietà di Astor Piazzolla, amatissimo dal pubblico internazionale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D54BAA" w:rsidRPr="005A39C9">
        <w:rPr>
          <w:rFonts w:ascii="Calibri" w:hAnsi="Calibri" w:cs="Calibri"/>
          <w:sz w:val="22"/>
          <w:szCs w:val="22"/>
          <w:lang w:val="it-IT"/>
        </w:rPr>
        <w:t>La r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>egia</w:t>
      </w:r>
      <w:r w:rsidR="00D54BAA" w:rsidRPr="005A39C9">
        <w:rPr>
          <w:rFonts w:ascii="Calibri" w:hAnsi="Calibri" w:cs="Calibri"/>
          <w:sz w:val="22"/>
          <w:szCs w:val="22"/>
          <w:lang w:val="it-IT"/>
        </w:rPr>
        <w:t xml:space="preserve"> è di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 Alessio </w:t>
      </w:r>
      <w:proofErr w:type="spellStart"/>
      <w:r w:rsidR="00287C10" w:rsidRPr="005A39C9">
        <w:rPr>
          <w:rFonts w:ascii="Calibri" w:hAnsi="Calibri" w:cs="Calibri"/>
          <w:sz w:val="22"/>
          <w:szCs w:val="22"/>
          <w:lang w:val="it-IT"/>
        </w:rPr>
        <w:t>Pizzech</w:t>
      </w:r>
      <w:proofErr w:type="spellEnd"/>
      <w:r w:rsidR="00D54BAA" w:rsidRPr="005A39C9">
        <w:rPr>
          <w:rFonts w:ascii="Calibri" w:hAnsi="Calibri" w:cs="Calibri"/>
          <w:sz w:val="22"/>
          <w:szCs w:val="22"/>
          <w:lang w:val="it-IT"/>
        </w:rPr>
        <w:t>, le s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cene e </w:t>
      </w:r>
      <w:r w:rsidR="00D54BAA" w:rsidRPr="005A39C9">
        <w:rPr>
          <w:rFonts w:ascii="Calibri" w:hAnsi="Calibri" w:cs="Calibri"/>
          <w:sz w:val="22"/>
          <w:szCs w:val="22"/>
          <w:lang w:val="it-IT"/>
        </w:rPr>
        <w:t xml:space="preserve">i 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>costumi</w:t>
      </w:r>
      <w:r w:rsidR="00D54BAA" w:rsidRPr="005A39C9">
        <w:rPr>
          <w:rFonts w:ascii="Calibri" w:hAnsi="Calibri" w:cs="Calibri"/>
          <w:sz w:val="22"/>
          <w:szCs w:val="22"/>
          <w:lang w:val="it-IT"/>
        </w:rPr>
        <w:t xml:space="preserve"> di</w:t>
      </w:r>
      <w:r w:rsidR="00B2249F" w:rsidRPr="005A39C9">
        <w:rPr>
          <w:rFonts w:ascii="Calibri" w:hAnsi="Calibri" w:cs="Calibri"/>
          <w:sz w:val="22"/>
          <w:szCs w:val="22"/>
          <w:lang w:val="it-IT"/>
        </w:rPr>
        <w:t xml:space="preserve"> Flavia Ruggeri. Con l’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Ensemble </w:t>
      </w:r>
      <w:proofErr w:type="spellStart"/>
      <w:r w:rsidR="00287C10" w:rsidRPr="005A39C9">
        <w:rPr>
          <w:rFonts w:ascii="Calibri" w:hAnsi="Calibri" w:cs="Calibri"/>
          <w:sz w:val="22"/>
          <w:szCs w:val="22"/>
          <w:lang w:val="it-IT"/>
        </w:rPr>
        <w:t>Glasbena</w:t>
      </w:r>
      <w:proofErr w:type="spellEnd"/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287C10" w:rsidRPr="005A39C9">
        <w:rPr>
          <w:rFonts w:ascii="Calibri" w:hAnsi="Calibri" w:cs="Calibri"/>
          <w:sz w:val="22"/>
          <w:szCs w:val="22"/>
          <w:lang w:val="it-IT"/>
        </w:rPr>
        <w:t>Matica</w:t>
      </w:r>
      <w:proofErr w:type="spellEnd"/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 FJK</w:t>
      </w:r>
      <w:r w:rsidR="00B2249F" w:rsidRPr="005A39C9">
        <w:rPr>
          <w:rFonts w:ascii="Calibri" w:hAnsi="Calibri" w:cs="Calibri"/>
          <w:sz w:val="22"/>
          <w:szCs w:val="22"/>
          <w:lang w:val="it-IT"/>
        </w:rPr>
        <w:t xml:space="preserve">, si esibiranno i Solisti 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Arianna Manganello, Giacomo Medici, </w:t>
      </w:r>
      <w:r w:rsidR="001B3027" w:rsidRPr="005A39C9">
        <w:rPr>
          <w:rFonts w:ascii="Calibri" w:hAnsi="Calibri" w:cs="Calibri"/>
          <w:sz w:val="22"/>
          <w:szCs w:val="22"/>
          <w:lang w:val="it-IT"/>
        </w:rPr>
        <w:t xml:space="preserve">l’attore 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>Gianluca Ferrato</w:t>
      </w:r>
      <w:r w:rsidR="00B2249F" w:rsidRPr="005A39C9">
        <w:rPr>
          <w:rFonts w:ascii="Calibri" w:hAnsi="Calibri" w:cs="Calibri"/>
          <w:sz w:val="22"/>
          <w:szCs w:val="22"/>
          <w:lang w:val="it-IT"/>
        </w:rPr>
        <w:t>, sotto la direzione musicale di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 xml:space="preserve"> Igor Zobin</w:t>
      </w:r>
      <w:r w:rsidR="00B2249F" w:rsidRPr="005A39C9">
        <w:rPr>
          <w:rFonts w:ascii="Calibri" w:hAnsi="Calibri" w:cs="Calibri"/>
          <w:sz w:val="22"/>
          <w:szCs w:val="22"/>
          <w:lang w:val="it-IT"/>
        </w:rPr>
        <w:t>. La prenotazione è obbligatoria (b</w:t>
      </w:r>
      <w:r w:rsidR="00287C10" w:rsidRPr="005A39C9">
        <w:rPr>
          <w:rFonts w:ascii="Calibri" w:hAnsi="Calibri" w:cs="Calibri"/>
          <w:sz w:val="22"/>
          <w:szCs w:val="22"/>
          <w:lang w:val="it-IT"/>
        </w:rPr>
        <w:t>iglietti € 15/10</w:t>
      </w:r>
      <w:r w:rsidR="00B2249F" w:rsidRPr="005A39C9">
        <w:rPr>
          <w:rFonts w:ascii="Calibri" w:hAnsi="Calibri" w:cs="Calibri"/>
          <w:sz w:val="22"/>
          <w:szCs w:val="22"/>
          <w:lang w:val="it-IT"/>
        </w:rPr>
        <w:t>).</w:t>
      </w:r>
    </w:p>
    <w:p w14:paraId="2B93E610" w14:textId="6D420F8C" w:rsidR="00287C10" w:rsidRDefault="00E16013" w:rsidP="00E1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outlineLvl w:val="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</w:pPr>
      <w:r w:rsidRPr="005A39C9">
        <w:rPr>
          <w:rFonts w:ascii="Calibri" w:eastAsia="Times New Roman" w:hAnsi="Calibri" w:cs="Calibri"/>
          <w:b/>
          <w:color w:val="000000"/>
          <w:kern w:val="36"/>
          <w:sz w:val="22"/>
          <w:szCs w:val="22"/>
          <w:bdr w:val="none" w:sz="0" w:space="0" w:color="auto"/>
          <w:lang w:val="it-IT" w:eastAsia="it-IT"/>
        </w:rPr>
        <w:t>La t</w:t>
      </w:r>
      <w:r w:rsidR="00287C10" w:rsidRPr="005A39C9">
        <w:rPr>
          <w:rFonts w:ascii="Calibri" w:eastAsia="Times New Roman" w:hAnsi="Calibri" w:cs="Calibri"/>
          <w:b/>
          <w:color w:val="000000"/>
          <w:kern w:val="36"/>
          <w:sz w:val="22"/>
          <w:szCs w:val="22"/>
          <w:bdr w:val="none" w:sz="0" w:space="0" w:color="auto"/>
          <w:lang w:val="it-IT" w:eastAsia="it-IT"/>
        </w:rPr>
        <w:t>rama</w:t>
      </w:r>
      <w:r w:rsidRPr="005A39C9">
        <w:rPr>
          <w:rFonts w:ascii="Calibri" w:eastAsia="Times New Roman" w:hAnsi="Calibri" w:cs="Calibri"/>
          <w:b/>
          <w:color w:val="000000"/>
          <w:kern w:val="36"/>
          <w:sz w:val="22"/>
          <w:szCs w:val="22"/>
          <w:bdr w:val="none" w:sz="0" w:space="0" w:color="auto"/>
          <w:lang w:val="it-IT" w:eastAsia="it-IT"/>
        </w:rPr>
        <w:t xml:space="preserve"> </w:t>
      </w:r>
      <w:r w:rsidRPr="005A39C9">
        <w:rPr>
          <w:rFonts w:ascii="Calibri" w:eastAsia="Times New Roman" w:hAnsi="Calibri" w:cs="Calibri"/>
          <w:color w:val="000000"/>
          <w:kern w:val="36"/>
          <w:sz w:val="22"/>
          <w:szCs w:val="22"/>
          <w:bdr w:val="none" w:sz="0" w:space="0" w:color="auto"/>
          <w:lang w:val="it-IT" w:eastAsia="it-IT"/>
        </w:rPr>
        <w:t>- M</w:t>
      </w:r>
      <w:r w:rsidR="00B2249F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>ari</w:t>
      </w:r>
      <w:r w:rsidR="00287C10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 xml:space="preserve">a, nata in un sobborgo povero di Buenos Aires “un giorno che Dio era ubriaco”, è una giovane operaia di un’industria tessile. Irresistibilmente attratta dalla musica del tango ascoltata per strada sulla porta di un bar notturno, diventa una cantante di tango, </w:t>
      </w:r>
      <w:r w:rsidR="00B2249F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 xml:space="preserve">ma </w:t>
      </w:r>
      <w:r w:rsidR="00287C10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>finisce p</w:t>
      </w:r>
      <w:r w:rsidR="00B2249F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>oi</w:t>
      </w:r>
      <w:r w:rsidR="00287C10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 xml:space="preserve"> in una casa di tolleranza e lì muore, ancora molto giovane. In uno scenario alquanto surreale, la sua morte è decisa durante una messa nera tenuta da personaggi malfamati. La sua condanna a morte è anche una condanna all’inferno, e l’inferno è la città di Buenos Aires, dove vaga il suo spettro. La morte è anche il ritorno alla verginità, violata dal poeta folletto che la ingravida con la sua parola. P</w:t>
      </w:r>
      <w:r w:rsidR="00B2249F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>artorirà una bimba, di nome Mari</w:t>
      </w:r>
      <w:r w:rsidR="00287C10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 xml:space="preserve">a, simbolo di ella stessa ma anche della città che rinasce ogni volta. Intorno a Maria si muovono El Cantor, un giovane scrittore, El Duende, il folletto, con un gruppo di pittoresche marionette sotto il suo controllo, vari </w:t>
      </w:r>
      <w:r w:rsidR="00B2249F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>personaggi</w:t>
      </w:r>
      <w:r w:rsidR="00287C10" w:rsidRPr="005A39C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  <w:t xml:space="preserve"> dei sobborghi di Buenos Aires e degli psicanalisti, spettro della crisi argentina degli anni Sessanta con gli innumerevoli casi di nevrosi, disperazione e perdita della propria identità personale, civica e sociale. È il Duende, questa sorta di demone, che va sulla tomba di Maria e la fa rivivere costringendola di nuova alla stessa terribile vita che aveva lasciato, così come è un demone il Bandoneon, che seduce la poverina portandola nel campo del male per la seconda volta. Intorno si muovono ubriachi, assassini, ladri, prostitute e protettori.</w:t>
      </w:r>
    </w:p>
    <w:p w14:paraId="2B9B09C8" w14:textId="77777777" w:rsidR="004E3B9A" w:rsidRPr="005A39C9" w:rsidRDefault="004E3B9A" w:rsidP="00E16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outlineLvl w:val="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it-IT" w:eastAsia="it-IT"/>
        </w:rPr>
      </w:pPr>
    </w:p>
    <w:p w14:paraId="5DA3E057" w14:textId="77777777" w:rsidR="004751C6" w:rsidRPr="005A39C9" w:rsidRDefault="004751C6" w:rsidP="00287C10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</w:rPr>
      </w:pPr>
    </w:p>
    <w:p w14:paraId="72E2513A" w14:textId="77777777" w:rsidR="004751C6" w:rsidRPr="005A39C9" w:rsidRDefault="004751C6" w:rsidP="00287C10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iCs/>
        </w:rPr>
      </w:pPr>
      <w:proofErr w:type="spellStart"/>
      <w:r w:rsidRPr="005A39C9">
        <w:rPr>
          <w:rFonts w:ascii="Calibri" w:hAnsi="Calibri" w:cs="Calibri"/>
          <w:b/>
          <w:i/>
          <w:color w:val="CC9900"/>
        </w:rPr>
        <w:lastRenderedPageBreak/>
        <w:t>Marc'Antonio</w:t>
      </w:r>
      <w:proofErr w:type="spellEnd"/>
      <w:r w:rsidRPr="005A39C9">
        <w:rPr>
          <w:rFonts w:ascii="Calibri" w:hAnsi="Calibri" w:cs="Calibri"/>
          <w:b/>
          <w:i/>
          <w:color w:val="CC9900"/>
        </w:rPr>
        <w:t xml:space="preserve"> e Cleopatra</w:t>
      </w:r>
      <w:r w:rsidRPr="005A39C9">
        <w:rPr>
          <w:rFonts w:ascii="Calibri" w:hAnsi="Calibri" w:cs="Calibri"/>
          <w:b/>
          <w:iCs/>
        </w:rPr>
        <w:t xml:space="preserve"> </w:t>
      </w:r>
    </w:p>
    <w:p w14:paraId="2D64ACAB" w14:textId="20C194A9" w:rsidR="008A6DFE" w:rsidRPr="005A39C9" w:rsidRDefault="004751C6" w:rsidP="00050DCE">
      <w:pPr>
        <w:jc w:val="both"/>
        <w:rPr>
          <w:rFonts w:ascii="Calibri" w:hAnsi="Calibri" w:cs="Calibri"/>
          <w:lang w:val="it-IT"/>
        </w:rPr>
      </w:pPr>
      <w:r w:rsidRPr="005A39C9">
        <w:rPr>
          <w:rFonts w:ascii="Calibri" w:hAnsi="Calibri" w:cs="Calibri"/>
          <w:iCs/>
          <w:lang w:val="it-IT"/>
        </w:rPr>
        <w:t xml:space="preserve">Il 5 luglio </w:t>
      </w:r>
      <w:r w:rsidR="008A6DFE" w:rsidRPr="005A39C9">
        <w:rPr>
          <w:rFonts w:ascii="Calibri" w:hAnsi="Calibri" w:cs="Calibri"/>
          <w:iCs/>
          <w:lang w:val="it-IT"/>
        </w:rPr>
        <w:t>i</w:t>
      </w:r>
      <w:r w:rsidRPr="005A39C9">
        <w:rPr>
          <w:rFonts w:ascii="Calibri" w:hAnsi="Calibri" w:cs="Calibri"/>
          <w:iCs/>
          <w:lang w:val="it-IT"/>
        </w:rPr>
        <w:t>l parco del Castello di Miramare</w:t>
      </w:r>
      <w:r w:rsidRPr="005A39C9">
        <w:rPr>
          <w:rFonts w:ascii="Calibri" w:hAnsi="Calibri" w:cs="Calibri"/>
          <w:b/>
          <w:color w:val="CC9900"/>
          <w:lang w:val="it-IT"/>
        </w:rPr>
        <w:t xml:space="preserve"> </w:t>
      </w:r>
      <w:r w:rsidR="008A6DFE" w:rsidRPr="005A39C9">
        <w:rPr>
          <w:rFonts w:ascii="Calibri" w:hAnsi="Calibri" w:cs="Calibri"/>
          <w:iCs/>
          <w:lang w:val="it-IT"/>
        </w:rPr>
        <w:t>farà da s</w:t>
      </w:r>
      <w:r w:rsidR="00CB167D" w:rsidRPr="005A39C9">
        <w:rPr>
          <w:rFonts w:ascii="Calibri" w:hAnsi="Calibri" w:cs="Calibri"/>
          <w:iCs/>
          <w:lang w:val="it-IT"/>
        </w:rPr>
        <w:t>uggestiva</w:t>
      </w:r>
      <w:r w:rsidR="008A6DFE" w:rsidRPr="005A39C9">
        <w:rPr>
          <w:rFonts w:ascii="Calibri" w:hAnsi="Calibri" w:cs="Calibri"/>
          <w:iCs/>
          <w:lang w:val="it-IT"/>
        </w:rPr>
        <w:t xml:space="preserve"> cornice alla </w:t>
      </w:r>
      <w:r w:rsidR="00EB6195" w:rsidRPr="005A39C9">
        <w:rPr>
          <w:rFonts w:ascii="Calibri" w:hAnsi="Calibri" w:cs="Calibri"/>
          <w:b/>
          <w:i/>
          <w:iCs/>
          <w:lang w:val="it-IT"/>
        </w:rPr>
        <w:t>S</w:t>
      </w:r>
      <w:r w:rsidR="008A6DFE" w:rsidRPr="005A39C9">
        <w:rPr>
          <w:rFonts w:ascii="Calibri" w:hAnsi="Calibri" w:cs="Calibri"/>
          <w:b/>
          <w:bCs/>
          <w:i/>
          <w:lang w:val="it-IT"/>
        </w:rPr>
        <w:t>erenata barocca</w:t>
      </w:r>
      <w:r w:rsidR="008A6DFE" w:rsidRPr="005A39C9">
        <w:rPr>
          <w:rFonts w:ascii="Calibri" w:hAnsi="Calibri" w:cs="Calibri"/>
          <w:b/>
          <w:lang w:val="it-IT"/>
        </w:rPr>
        <w:t xml:space="preserve"> </w:t>
      </w:r>
      <w:proofErr w:type="spellStart"/>
      <w:r w:rsidR="008A6DFE" w:rsidRPr="005A39C9">
        <w:rPr>
          <w:rFonts w:ascii="Calibri" w:hAnsi="Calibri" w:cs="Calibri"/>
          <w:b/>
          <w:i/>
          <w:lang w:val="it-IT"/>
        </w:rPr>
        <w:t>Marc’Antonio</w:t>
      </w:r>
      <w:proofErr w:type="spellEnd"/>
      <w:r w:rsidR="008A6DFE" w:rsidRPr="005A39C9">
        <w:rPr>
          <w:rFonts w:ascii="Calibri" w:hAnsi="Calibri" w:cs="Calibri"/>
          <w:b/>
          <w:i/>
          <w:lang w:val="it-IT"/>
        </w:rPr>
        <w:t xml:space="preserve"> e Cleopatra</w:t>
      </w:r>
      <w:r w:rsidR="00EB6195" w:rsidRPr="005A39C9">
        <w:rPr>
          <w:rFonts w:ascii="Calibri" w:hAnsi="Calibri" w:cs="Calibri"/>
          <w:b/>
          <w:i/>
          <w:lang w:val="it-IT"/>
        </w:rPr>
        <w:t xml:space="preserve"> </w:t>
      </w:r>
      <w:r w:rsidR="00EB6195" w:rsidRPr="005A39C9">
        <w:rPr>
          <w:rFonts w:ascii="Calibri" w:hAnsi="Calibri" w:cs="Calibri"/>
          <w:lang w:val="it-IT"/>
        </w:rPr>
        <w:t xml:space="preserve">di Johann Adolf </w:t>
      </w:r>
      <w:proofErr w:type="spellStart"/>
      <w:r w:rsidR="00EB6195" w:rsidRPr="005A39C9">
        <w:rPr>
          <w:rFonts w:ascii="Calibri" w:hAnsi="Calibri" w:cs="Calibri"/>
          <w:lang w:val="it-IT"/>
        </w:rPr>
        <w:t>Hasse</w:t>
      </w:r>
      <w:proofErr w:type="spellEnd"/>
      <w:r w:rsidR="008A6DFE" w:rsidRPr="005A39C9">
        <w:rPr>
          <w:rFonts w:ascii="Calibri" w:hAnsi="Calibri" w:cs="Calibri"/>
          <w:b/>
          <w:i/>
          <w:lang w:val="it-IT"/>
        </w:rPr>
        <w:t>.</w:t>
      </w:r>
      <w:r w:rsidR="008A6DFE" w:rsidRPr="005A39C9">
        <w:rPr>
          <w:rFonts w:ascii="Calibri" w:hAnsi="Calibri" w:cs="Calibri"/>
          <w:iCs/>
          <w:lang w:val="it-IT"/>
        </w:rPr>
        <w:t xml:space="preserve"> L</w:t>
      </w:r>
      <w:r w:rsidR="00EB6195" w:rsidRPr="005A39C9">
        <w:rPr>
          <w:rFonts w:ascii="Calibri" w:hAnsi="Calibri" w:cs="Calibri"/>
          <w:iCs/>
          <w:lang w:val="it-IT"/>
        </w:rPr>
        <w:t xml:space="preserve">o spettacolo </w:t>
      </w:r>
      <w:r w:rsidR="008A6DFE" w:rsidRPr="005A39C9">
        <w:rPr>
          <w:rFonts w:ascii="Calibri" w:hAnsi="Calibri" w:cs="Calibri"/>
          <w:lang w:val="it-IT"/>
        </w:rPr>
        <w:t xml:space="preserve">rientra nella sezione </w:t>
      </w:r>
      <w:r w:rsidR="00287C10" w:rsidRPr="005A39C9">
        <w:rPr>
          <w:rFonts w:ascii="Calibri" w:hAnsi="Calibri" w:cs="Calibri"/>
          <w:b/>
          <w:i/>
          <w:lang w:val="it-IT"/>
        </w:rPr>
        <w:t>La verde musica</w:t>
      </w:r>
      <w:r w:rsidR="00287C10" w:rsidRPr="005A39C9">
        <w:rPr>
          <w:rFonts w:ascii="Calibri" w:hAnsi="Calibri" w:cs="Calibri"/>
          <w:lang w:val="it-IT"/>
        </w:rPr>
        <w:t xml:space="preserve">, ovvero le apprezzate </w:t>
      </w:r>
      <w:r w:rsidR="00287C10" w:rsidRPr="005A39C9">
        <w:rPr>
          <w:rFonts w:ascii="Calibri" w:hAnsi="Calibri" w:cs="Calibri"/>
          <w:b/>
          <w:bCs/>
          <w:lang w:val="it-IT"/>
        </w:rPr>
        <w:t>visite musicali</w:t>
      </w:r>
      <w:r w:rsidR="00287C10" w:rsidRPr="005A39C9">
        <w:rPr>
          <w:rFonts w:ascii="Calibri" w:hAnsi="Calibri" w:cs="Calibri"/>
          <w:lang w:val="it-IT"/>
        </w:rPr>
        <w:t xml:space="preserve"> </w:t>
      </w:r>
      <w:r w:rsidR="008A6DFE" w:rsidRPr="005A39C9">
        <w:rPr>
          <w:rFonts w:ascii="Calibri" w:hAnsi="Calibri" w:cs="Calibri"/>
          <w:b/>
          <w:lang w:val="it-IT"/>
        </w:rPr>
        <w:t>a</w:t>
      </w:r>
      <w:r w:rsidR="00287C10" w:rsidRPr="005A39C9">
        <w:rPr>
          <w:rFonts w:ascii="Calibri" w:hAnsi="Calibri" w:cs="Calibri"/>
          <w:b/>
          <w:lang w:val="it-IT"/>
        </w:rPr>
        <w:t xml:space="preserve"> giardini e parchi storici</w:t>
      </w:r>
      <w:r w:rsidR="00287C10" w:rsidRPr="005A39C9">
        <w:rPr>
          <w:rFonts w:ascii="Calibri" w:hAnsi="Calibri" w:cs="Calibri"/>
          <w:lang w:val="it-IT"/>
        </w:rPr>
        <w:t>, che il pubblico scopr</w:t>
      </w:r>
      <w:r w:rsidR="008A6DFE" w:rsidRPr="005A39C9">
        <w:rPr>
          <w:rFonts w:ascii="Calibri" w:hAnsi="Calibri" w:cs="Calibri"/>
          <w:lang w:val="it-IT"/>
        </w:rPr>
        <w:t>e</w:t>
      </w:r>
      <w:r w:rsidR="00287C10" w:rsidRPr="005A39C9">
        <w:rPr>
          <w:rFonts w:ascii="Calibri" w:hAnsi="Calibri" w:cs="Calibri"/>
          <w:lang w:val="it-IT"/>
        </w:rPr>
        <w:t xml:space="preserve"> assieme ai curatori del patrimonio </w:t>
      </w:r>
      <w:r w:rsidR="008A6DFE" w:rsidRPr="005A39C9">
        <w:rPr>
          <w:rFonts w:ascii="Calibri" w:hAnsi="Calibri" w:cs="Calibri"/>
          <w:lang w:val="it-IT"/>
        </w:rPr>
        <w:t xml:space="preserve">o </w:t>
      </w:r>
      <w:r w:rsidR="00287C10" w:rsidRPr="005A39C9">
        <w:rPr>
          <w:rFonts w:ascii="Calibri" w:hAnsi="Calibri" w:cs="Calibri"/>
          <w:lang w:val="it-IT"/>
        </w:rPr>
        <w:t>ai proprietar</w:t>
      </w:r>
      <w:r w:rsidR="008A6DFE" w:rsidRPr="005A39C9">
        <w:rPr>
          <w:rFonts w:ascii="Calibri" w:hAnsi="Calibri" w:cs="Calibri"/>
          <w:lang w:val="it-IT"/>
        </w:rPr>
        <w:t>i, re</w:t>
      </w:r>
      <w:r w:rsidR="00287C10" w:rsidRPr="005A39C9">
        <w:rPr>
          <w:rFonts w:ascii="Calibri" w:hAnsi="Calibri" w:cs="Calibri"/>
          <w:lang w:val="it-IT"/>
        </w:rPr>
        <w:t>alizzat</w:t>
      </w:r>
      <w:r w:rsidR="00EB6195" w:rsidRPr="005A39C9">
        <w:rPr>
          <w:rFonts w:ascii="Calibri" w:hAnsi="Calibri" w:cs="Calibri"/>
          <w:lang w:val="it-IT"/>
        </w:rPr>
        <w:t>e</w:t>
      </w:r>
      <w:r w:rsidR="00287C10" w:rsidRPr="005A39C9">
        <w:rPr>
          <w:rFonts w:ascii="Calibri" w:hAnsi="Calibri" w:cs="Calibri"/>
          <w:lang w:val="it-IT"/>
        </w:rPr>
        <w:t xml:space="preserve"> in collaborazione con ERPAC e Accademia per l’Opera di Verona/Polo Nazionale Artistico</w:t>
      </w:r>
      <w:r w:rsidR="008A6DFE" w:rsidRPr="005A39C9">
        <w:rPr>
          <w:rFonts w:ascii="Calibri" w:hAnsi="Calibri" w:cs="Calibri"/>
          <w:lang w:val="it-IT"/>
        </w:rPr>
        <w:t xml:space="preserve">. </w:t>
      </w:r>
      <w:r w:rsidR="005A39C9" w:rsidRPr="005A39C9">
        <w:rPr>
          <w:rFonts w:ascii="Calibri" w:hAnsi="Calibri" w:cs="Calibri"/>
          <w:lang w:val="it-IT"/>
        </w:rPr>
        <w:t>S</w:t>
      </w:r>
      <w:r w:rsidR="001B3027" w:rsidRPr="005A39C9">
        <w:rPr>
          <w:rFonts w:ascii="Calibri" w:hAnsi="Calibri" w:cs="Calibri"/>
          <w:lang w:val="it-IT"/>
        </w:rPr>
        <w:t>ubito dopo il debutto triestino</w:t>
      </w:r>
      <w:r w:rsidR="005A39C9" w:rsidRPr="005A39C9">
        <w:rPr>
          <w:rFonts w:ascii="Calibri" w:hAnsi="Calibri" w:cs="Calibri"/>
          <w:lang w:val="it-IT"/>
        </w:rPr>
        <w:t>, l’opera</w:t>
      </w:r>
      <w:r w:rsidR="001B3027" w:rsidRPr="005A39C9">
        <w:rPr>
          <w:rFonts w:ascii="Calibri" w:hAnsi="Calibri" w:cs="Calibri"/>
          <w:lang w:val="it-IT"/>
        </w:rPr>
        <w:t xml:space="preserve"> avrà un mini tour in Serbia con il sostegno dell’Istituto</w:t>
      </w:r>
      <w:r w:rsidR="005A39C9" w:rsidRPr="005A39C9">
        <w:rPr>
          <w:rFonts w:ascii="Calibri" w:hAnsi="Calibri" w:cs="Calibri"/>
          <w:lang w:val="it-IT"/>
        </w:rPr>
        <w:t xml:space="preserve"> Italiano di Cultura di Belgrado.</w:t>
      </w:r>
      <w:r w:rsidR="001B3027" w:rsidRPr="005A39C9">
        <w:rPr>
          <w:rFonts w:ascii="Calibri" w:hAnsi="Calibri" w:cs="Calibri"/>
          <w:lang w:val="it-IT"/>
        </w:rPr>
        <w:t xml:space="preserve"> </w:t>
      </w:r>
      <w:r w:rsidR="00D22CB9" w:rsidRPr="005A39C9">
        <w:rPr>
          <w:rFonts w:ascii="Calibri" w:hAnsi="Calibri" w:cs="Calibri"/>
          <w:lang w:val="it-IT"/>
        </w:rPr>
        <w:t xml:space="preserve">Con la regia di Gabriele Ribis, </w:t>
      </w:r>
      <w:proofErr w:type="spellStart"/>
      <w:r w:rsidR="00287C10" w:rsidRPr="005A39C9">
        <w:rPr>
          <w:rFonts w:ascii="Calibri" w:hAnsi="Calibri" w:cs="Calibri"/>
          <w:i/>
          <w:lang w:val="it-IT"/>
        </w:rPr>
        <w:t>Marc’Antonio</w:t>
      </w:r>
      <w:proofErr w:type="spellEnd"/>
      <w:r w:rsidR="00287C10" w:rsidRPr="005A39C9">
        <w:rPr>
          <w:rFonts w:ascii="Calibri" w:hAnsi="Calibri" w:cs="Calibri"/>
          <w:i/>
          <w:lang w:val="it-IT"/>
        </w:rPr>
        <w:t xml:space="preserve"> e Cleopatra</w:t>
      </w:r>
      <w:r w:rsidR="00287C10" w:rsidRPr="005A39C9">
        <w:rPr>
          <w:rFonts w:ascii="Calibri" w:hAnsi="Calibri" w:cs="Calibri"/>
          <w:lang w:val="it-IT"/>
        </w:rPr>
        <w:t xml:space="preserve"> </w:t>
      </w:r>
      <w:r w:rsidR="00D22CB9" w:rsidRPr="005A39C9">
        <w:rPr>
          <w:rFonts w:ascii="Calibri" w:hAnsi="Calibri" w:cs="Calibri"/>
          <w:lang w:val="it-IT"/>
        </w:rPr>
        <w:t>vede la</w:t>
      </w:r>
      <w:r w:rsidR="00287C10" w:rsidRPr="005A39C9">
        <w:rPr>
          <w:rFonts w:ascii="Calibri" w:hAnsi="Calibri" w:cs="Calibri"/>
          <w:bCs/>
          <w:lang w:val="it-IT"/>
        </w:rPr>
        <w:t xml:space="preserve"> partecipazione dell’Orchestra da camera Schlesinger della Città di Kragujevac (Serbia)</w:t>
      </w:r>
      <w:r w:rsidR="00287C10" w:rsidRPr="005A39C9">
        <w:rPr>
          <w:rFonts w:ascii="Calibri" w:hAnsi="Calibri" w:cs="Calibri"/>
          <w:lang w:val="it-IT"/>
        </w:rPr>
        <w:t xml:space="preserve">. </w:t>
      </w:r>
      <w:r w:rsidR="00D22CB9" w:rsidRPr="005A39C9">
        <w:rPr>
          <w:rFonts w:ascii="Calibri" w:hAnsi="Calibri" w:cs="Calibri"/>
          <w:lang w:val="it-IT"/>
        </w:rPr>
        <w:t>S</w:t>
      </w:r>
      <w:r w:rsidR="008A6DFE" w:rsidRPr="005A39C9">
        <w:rPr>
          <w:rFonts w:ascii="Calibri" w:hAnsi="Calibri" w:cs="Calibri"/>
          <w:lang w:val="it-IT"/>
        </w:rPr>
        <w:t>olisti</w:t>
      </w:r>
      <w:r w:rsidR="00D22CB9" w:rsidRPr="005A39C9">
        <w:rPr>
          <w:rFonts w:ascii="Calibri" w:hAnsi="Calibri" w:cs="Calibri"/>
          <w:lang w:val="it-IT"/>
        </w:rPr>
        <w:t xml:space="preserve"> sono</w:t>
      </w:r>
      <w:r w:rsidR="008A6DFE" w:rsidRPr="005A39C9">
        <w:rPr>
          <w:rFonts w:ascii="Calibri" w:hAnsi="Calibri" w:cs="Calibri"/>
          <w:lang w:val="it-IT"/>
        </w:rPr>
        <w:t xml:space="preserve"> Luan Goes</w:t>
      </w:r>
      <w:r w:rsidR="00D22CB9" w:rsidRPr="005A39C9">
        <w:rPr>
          <w:rFonts w:ascii="Calibri" w:hAnsi="Calibri" w:cs="Calibri"/>
          <w:lang w:val="it-IT"/>
        </w:rPr>
        <w:t xml:space="preserve"> e</w:t>
      </w:r>
      <w:r w:rsidR="008A6DFE" w:rsidRPr="005A39C9">
        <w:rPr>
          <w:rFonts w:ascii="Calibri" w:hAnsi="Calibri" w:cs="Calibri"/>
          <w:lang w:val="it-IT"/>
        </w:rPr>
        <w:t xml:space="preserve"> Cristina Mosca</w:t>
      </w:r>
      <w:r w:rsidR="00D22CB9" w:rsidRPr="005A39C9">
        <w:rPr>
          <w:rFonts w:ascii="Calibri" w:hAnsi="Calibri" w:cs="Calibri"/>
          <w:lang w:val="it-IT"/>
        </w:rPr>
        <w:t xml:space="preserve">. </w:t>
      </w:r>
      <w:r w:rsidR="001B3027" w:rsidRPr="005A39C9">
        <w:rPr>
          <w:rFonts w:ascii="Calibri" w:hAnsi="Calibri" w:cs="Calibri"/>
          <w:lang w:val="it-IT"/>
        </w:rPr>
        <w:t>Direttore a</w:t>
      </w:r>
      <w:r w:rsidR="00D22CB9" w:rsidRPr="005A39C9">
        <w:rPr>
          <w:rFonts w:ascii="Calibri" w:hAnsi="Calibri" w:cs="Calibri"/>
          <w:lang w:val="it-IT"/>
        </w:rPr>
        <w:t xml:space="preserve">l cembalo, il Maestro </w:t>
      </w:r>
      <w:r w:rsidR="008A6DFE" w:rsidRPr="005A39C9">
        <w:rPr>
          <w:rFonts w:ascii="Calibri" w:hAnsi="Calibri" w:cs="Calibri"/>
          <w:lang w:val="it-IT"/>
        </w:rPr>
        <w:t>Alberto Gaspardo</w:t>
      </w:r>
      <w:r w:rsidR="00D22CB9" w:rsidRPr="005A39C9">
        <w:rPr>
          <w:rFonts w:ascii="Calibri" w:hAnsi="Calibri" w:cs="Calibri"/>
          <w:lang w:val="it-IT"/>
        </w:rPr>
        <w:t>.</w:t>
      </w:r>
      <w:r w:rsidR="00050DCE" w:rsidRPr="005A39C9">
        <w:rPr>
          <w:rFonts w:ascii="Calibri" w:hAnsi="Calibri" w:cs="Calibri"/>
          <w:lang w:val="it-IT"/>
        </w:rPr>
        <w:t xml:space="preserve"> L’azione della serenata si svolge dopo la battaglia di Azio, dove </w:t>
      </w:r>
      <w:proofErr w:type="spellStart"/>
      <w:r w:rsidR="00050DCE" w:rsidRPr="005A39C9">
        <w:rPr>
          <w:rFonts w:ascii="Calibri" w:hAnsi="Calibri" w:cs="Calibri"/>
          <w:lang w:val="it-IT"/>
        </w:rPr>
        <w:t>Marc’Antonio</w:t>
      </w:r>
      <w:proofErr w:type="spellEnd"/>
      <w:r w:rsidR="00050DCE" w:rsidRPr="005A39C9">
        <w:rPr>
          <w:rFonts w:ascii="Calibri" w:hAnsi="Calibri" w:cs="Calibri"/>
          <w:lang w:val="it-IT"/>
        </w:rPr>
        <w:t xml:space="preserve"> e Cleopatra furono umiliati da Ottaviano, poi Cesare Augusto. L’attenzione è quindi sulle loro sconcertate reazioni a questo stato di cose, una sorta di esplorazione emotiva di “cosa facciamo adesso?” Cleopatra reagisce prima con rabbia, poi con rassegnazione e infine si rassegna. </w:t>
      </w:r>
      <w:r w:rsidR="00D22CB9" w:rsidRPr="005A39C9">
        <w:rPr>
          <w:rFonts w:ascii="Calibri" w:hAnsi="Calibri" w:cs="Calibri"/>
          <w:lang w:val="it-IT"/>
        </w:rPr>
        <w:t xml:space="preserve"> L</w:t>
      </w:r>
      <w:r w:rsidR="009B4787" w:rsidRPr="005A39C9">
        <w:rPr>
          <w:rFonts w:ascii="Calibri" w:hAnsi="Calibri" w:cs="Calibri"/>
          <w:lang w:val="it-IT"/>
        </w:rPr>
        <w:t xml:space="preserve">’appuntamento è alle 19.30 e in caso di maltempo lo spettacolo si terrà il 6 luglio. </w:t>
      </w:r>
      <w:r w:rsidR="009B4787" w:rsidRPr="005A39C9">
        <w:rPr>
          <w:rFonts w:ascii="Calibri" w:hAnsi="Calibri" w:cs="Calibri"/>
          <w:bCs/>
          <w:lang w:val="it-IT"/>
        </w:rPr>
        <w:t xml:space="preserve"> </w:t>
      </w:r>
      <w:r w:rsidR="009B4787" w:rsidRPr="005A39C9">
        <w:rPr>
          <w:rFonts w:ascii="Calibri" w:hAnsi="Calibri" w:cs="Calibri"/>
          <w:lang w:val="it-IT"/>
        </w:rPr>
        <w:t>Prenotazione obbligatoria (b</w:t>
      </w:r>
      <w:r w:rsidR="005115EC">
        <w:rPr>
          <w:rFonts w:ascii="Calibri" w:hAnsi="Calibri" w:cs="Calibri"/>
          <w:lang w:val="it-IT"/>
        </w:rPr>
        <w:t>iglietto € 12</w:t>
      </w:r>
      <w:r w:rsidR="009B4787" w:rsidRPr="005A39C9">
        <w:rPr>
          <w:rFonts w:ascii="Calibri" w:hAnsi="Calibri" w:cs="Calibri"/>
          <w:lang w:val="it-IT"/>
        </w:rPr>
        <w:t>).</w:t>
      </w:r>
      <w:bookmarkStart w:id="0" w:name="_GoBack"/>
      <w:bookmarkEnd w:id="0"/>
    </w:p>
    <w:p w14:paraId="1D63AEF3" w14:textId="35D1BA07" w:rsidR="008A6DFE" w:rsidRPr="005A39C9" w:rsidRDefault="00844DCE" w:rsidP="00844DC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5A39C9">
        <w:rPr>
          <w:rFonts w:ascii="Calibri" w:hAnsi="Calibri" w:cs="Calibri"/>
          <w:sz w:val="22"/>
          <w:szCs w:val="22"/>
          <w:lang w:val="it-IT"/>
        </w:rPr>
        <w:t>Q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uando la serenata di Johann Adolf </w:t>
      </w:r>
      <w:proofErr w:type="spellStart"/>
      <w:r w:rsidR="008A6DFE" w:rsidRPr="005A39C9">
        <w:rPr>
          <w:rFonts w:ascii="Calibri" w:hAnsi="Calibri" w:cs="Calibri"/>
          <w:sz w:val="22"/>
          <w:szCs w:val="22"/>
          <w:lang w:val="it-IT"/>
        </w:rPr>
        <w:t>Hasse</w:t>
      </w:r>
      <w:proofErr w:type="spellEnd"/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fu </w:t>
      </w:r>
      <w:r w:rsidR="008A6DFE" w:rsidRPr="005A39C9">
        <w:rPr>
          <w:rFonts w:ascii="Calibri" w:hAnsi="Calibri" w:cs="Calibri"/>
          <w:b/>
          <w:sz w:val="22"/>
          <w:szCs w:val="22"/>
          <w:lang w:val="it-IT"/>
        </w:rPr>
        <w:t>rappresentata in una tenuta di campagna vicino a Napoli nel 1725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, il pubblico d’élite non batté ciglio </w:t>
      </w:r>
      <w:r w:rsidR="007F1B69" w:rsidRPr="005A39C9">
        <w:rPr>
          <w:rFonts w:ascii="Calibri" w:hAnsi="Calibri" w:cs="Calibri"/>
          <w:sz w:val="22"/>
          <w:szCs w:val="22"/>
          <w:lang w:val="it-IT"/>
        </w:rPr>
        <w:t xml:space="preserve">davanti al fatto 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che il ruolo di Cleopatra fosse impersonato dal soprano ventenne castrato Carlo </w:t>
      </w:r>
      <w:proofErr w:type="spellStart"/>
      <w:r w:rsidR="008A6DFE" w:rsidRPr="005A39C9">
        <w:rPr>
          <w:rFonts w:ascii="Calibri" w:hAnsi="Calibri" w:cs="Calibri"/>
          <w:sz w:val="22"/>
          <w:szCs w:val="22"/>
          <w:lang w:val="it-IT"/>
        </w:rPr>
        <w:t>Broschi</w:t>
      </w:r>
      <w:proofErr w:type="spellEnd"/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, in arte </w:t>
      </w:r>
      <w:r w:rsidR="008A6DFE" w:rsidRPr="005A39C9">
        <w:rPr>
          <w:rFonts w:ascii="Calibri" w:hAnsi="Calibri" w:cs="Calibri"/>
          <w:b/>
          <w:sz w:val="22"/>
          <w:szCs w:val="22"/>
          <w:lang w:val="it-IT"/>
        </w:rPr>
        <w:t>Farinelli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, e quello di </w:t>
      </w:r>
      <w:proofErr w:type="spellStart"/>
      <w:r w:rsidR="008A6DFE" w:rsidRPr="005A39C9">
        <w:rPr>
          <w:rFonts w:ascii="Calibri" w:hAnsi="Calibri" w:cs="Calibri"/>
          <w:sz w:val="22"/>
          <w:szCs w:val="22"/>
          <w:lang w:val="it-IT"/>
        </w:rPr>
        <w:t>Marc’Antonio</w:t>
      </w:r>
      <w:proofErr w:type="spellEnd"/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dal contralto </w:t>
      </w:r>
      <w:r w:rsidR="008A6DFE" w:rsidRPr="005A39C9">
        <w:rPr>
          <w:rFonts w:ascii="Calibri" w:hAnsi="Calibri" w:cs="Calibri"/>
          <w:b/>
          <w:sz w:val="22"/>
          <w:szCs w:val="22"/>
          <w:lang w:val="it-IT"/>
        </w:rPr>
        <w:t>Vittoria Tesi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. Entrambi i cantanti sarebbero presto diventati delle superstar. Assaporando la loro abilità vocale, </w:t>
      </w:r>
      <w:proofErr w:type="spellStart"/>
      <w:r w:rsidR="008A6DFE" w:rsidRPr="005A39C9">
        <w:rPr>
          <w:rFonts w:ascii="Calibri" w:hAnsi="Calibri" w:cs="Calibri"/>
          <w:sz w:val="22"/>
          <w:szCs w:val="22"/>
          <w:lang w:val="it-IT"/>
        </w:rPr>
        <w:t>Hasse</w:t>
      </w:r>
      <w:proofErr w:type="spellEnd"/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appena italianizzato, </w:t>
      </w:r>
      <w:r w:rsidR="007F1B69" w:rsidRPr="005A39C9">
        <w:rPr>
          <w:rFonts w:ascii="Calibri" w:hAnsi="Calibri" w:cs="Calibri"/>
          <w:sz w:val="22"/>
          <w:szCs w:val="22"/>
          <w:lang w:val="it-IT"/>
        </w:rPr>
        <w:t>creò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una colonna sonora il cui fascino melodico e l</w:t>
      </w:r>
      <w:r w:rsidR="00CB167D" w:rsidRPr="005A39C9">
        <w:rPr>
          <w:rFonts w:ascii="Calibri" w:hAnsi="Calibri" w:cs="Calibri"/>
          <w:sz w:val="22"/>
          <w:szCs w:val="22"/>
          <w:lang w:val="it-IT"/>
        </w:rPr>
        <w:t>’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>abile caratterizzazione – oltre al suo ultimo tributo adulatorio agli Asburgo al potere – ne fecero un successo immediato.</w:t>
      </w:r>
      <w:r w:rsidR="007F1B69" w:rsidRPr="005A39C9">
        <w:rPr>
          <w:rFonts w:ascii="Calibri" w:hAnsi="Calibri" w:cs="Calibri"/>
          <w:sz w:val="22"/>
          <w:szCs w:val="22"/>
          <w:lang w:val="it-IT"/>
        </w:rPr>
        <w:t xml:space="preserve"> In quel periodo 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Napoli era musicalmente in uno stato di mutamento: la città aveva bisogno </w:t>
      </w:r>
      <w:r w:rsidR="007F1B69" w:rsidRPr="005A39C9">
        <w:rPr>
          <w:rFonts w:ascii="Calibri" w:hAnsi="Calibri" w:cs="Calibri"/>
          <w:sz w:val="22"/>
          <w:szCs w:val="22"/>
          <w:lang w:val="it-IT"/>
        </w:rPr>
        <w:t>di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una nuova celebrità, qualcuno che potesse sostituire Handel come nuovo idolo </w:t>
      </w:r>
      <w:r w:rsidR="007F1B69" w:rsidRPr="005A39C9">
        <w:rPr>
          <w:rFonts w:ascii="Calibri" w:hAnsi="Calibri" w:cs="Calibri"/>
          <w:sz w:val="22"/>
          <w:szCs w:val="22"/>
          <w:lang w:val="it-IT"/>
        </w:rPr>
        <w:t>straniero.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La scelta </w:t>
      </w:r>
      <w:r w:rsidR="007F1B69" w:rsidRPr="005A39C9">
        <w:rPr>
          <w:rFonts w:ascii="Calibri" w:hAnsi="Calibri" w:cs="Calibri"/>
          <w:sz w:val="22"/>
          <w:szCs w:val="22"/>
          <w:lang w:val="it-IT"/>
        </w:rPr>
        <w:t>cadde su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un tedesco, Johann Adolf </w:t>
      </w:r>
      <w:proofErr w:type="spellStart"/>
      <w:r w:rsidR="008A6DFE" w:rsidRPr="005A39C9">
        <w:rPr>
          <w:rFonts w:ascii="Calibri" w:hAnsi="Calibri" w:cs="Calibri"/>
          <w:sz w:val="22"/>
          <w:szCs w:val="22"/>
          <w:lang w:val="it-IT"/>
        </w:rPr>
        <w:t>Hasse</w:t>
      </w:r>
      <w:proofErr w:type="spellEnd"/>
      <w:r w:rsidR="007F1B69" w:rsidRPr="005A39C9">
        <w:rPr>
          <w:rFonts w:ascii="Calibri" w:hAnsi="Calibri" w:cs="Calibri"/>
          <w:sz w:val="22"/>
          <w:szCs w:val="22"/>
          <w:lang w:val="it-IT"/>
        </w:rPr>
        <w:t xml:space="preserve"> appunto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, la sua carriera necessitava di un’importante inaugurazione, un’opera che dimostrasse la sua competenza e allo stesso tempo piacesse al pubblico. </w:t>
      </w:r>
      <w:proofErr w:type="spellStart"/>
      <w:r w:rsidR="008A6DFE" w:rsidRPr="005A39C9">
        <w:rPr>
          <w:rFonts w:ascii="Calibri" w:hAnsi="Calibri" w:cs="Calibri"/>
          <w:i/>
          <w:sz w:val="22"/>
          <w:szCs w:val="22"/>
          <w:lang w:val="it-IT"/>
        </w:rPr>
        <w:t>Marc</w:t>
      </w:r>
      <w:r w:rsidR="007F1B69" w:rsidRPr="005A39C9">
        <w:rPr>
          <w:rFonts w:ascii="Calibri" w:hAnsi="Calibri" w:cs="Calibri"/>
          <w:i/>
          <w:sz w:val="22"/>
          <w:szCs w:val="22"/>
          <w:lang w:val="it-IT"/>
        </w:rPr>
        <w:t>’</w:t>
      </w:r>
      <w:r w:rsidR="008A6DFE" w:rsidRPr="005A39C9">
        <w:rPr>
          <w:rFonts w:ascii="Calibri" w:hAnsi="Calibri" w:cs="Calibri"/>
          <w:i/>
          <w:sz w:val="22"/>
          <w:szCs w:val="22"/>
          <w:lang w:val="it-IT"/>
        </w:rPr>
        <w:t>Antonio</w:t>
      </w:r>
      <w:proofErr w:type="spellEnd"/>
      <w:r w:rsidR="008A6DFE" w:rsidRPr="005A39C9">
        <w:rPr>
          <w:rFonts w:ascii="Calibri" w:hAnsi="Calibri" w:cs="Calibri"/>
          <w:i/>
          <w:sz w:val="22"/>
          <w:szCs w:val="22"/>
          <w:lang w:val="it-IT"/>
        </w:rPr>
        <w:t xml:space="preserve"> e Cleopatra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si adatta</w:t>
      </w:r>
      <w:r w:rsidR="007F1B69" w:rsidRPr="005A39C9">
        <w:rPr>
          <w:rFonts w:ascii="Calibri" w:hAnsi="Calibri" w:cs="Calibri"/>
          <w:sz w:val="22"/>
          <w:szCs w:val="22"/>
          <w:lang w:val="it-IT"/>
        </w:rPr>
        <w:t>va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perfettamente all’occasione. L’allestimento non era costoso, quindi il banchiere napoletano che </w:t>
      </w:r>
      <w:r w:rsidR="00050DCE" w:rsidRPr="005A39C9">
        <w:rPr>
          <w:rFonts w:ascii="Calibri" w:hAnsi="Calibri" w:cs="Calibri"/>
          <w:sz w:val="22"/>
          <w:szCs w:val="22"/>
          <w:lang w:val="it-IT"/>
        </w:rPr>
        <w:t>aveva commissionato</w:t>
      </w:r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l’opera non fu rovinato finanziariamente, ma </w:t>
      </w:r>
      <w:proofErr w:type="spellStart"/>
      <w:r w:rsidR="008A6DFE" w:rsidRPr="005A39C9">
        <w:rPr>
          <w:rFonts w:ascii="Calibri" w:hAnsi="Calibri" w:cs="Calibri"/>
          <w:sz w:val="22"/>
          <w:szCs w:val="22"/>
          <w:lang w:val="it-IT"/>
        </w:rPr>
        <w:t>Hasse</w:t>
      </w:r>
      <w:proofErr w:type="spellEnd"/>
      <w:r w:rsidR="008A6DFE" w:rsidRPr="005A39C9">
        <w:rPr>
          <w:rFonts w:ascii="Calibri" w:hAnsi="Calibri" w:cs="Calibri"/>
          <w:sz w:val="22"/>
          <w:szCs w:val="22"/>
          <w:lang w:val="it-IT"/>
        </w:rPr>
        <w:t xml:space="preserve"> riuscì a convincere i cantanti di punta dell’epoca ad interpretarla.</w:t>
      </w:r>
      <w:r w:rsidR="007F1B69" w:rsidRPr="005A39C9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2B4AF163" w14:textId="77777777" w:rsidR="00287C10" w:rsidRPr="005A39C9" w:rsidRDefault="00287C10" w:rsidP="00287C10">
      <w:pPr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751B3A1B" w14:textId="77777777" w:rsidR="00287C10" w:rsidRPr="005A39C9" w:rsidRDefault="00287C10" w:rsidP="00287C10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  <w:r w:rsidRPr="005A39C9">
        <w:rPr>
          <w:rFonts w:ascii="Calibri" w:hAnsi="Calibri" w:cs="Calibri"/>
          <w:b/>
          <w:color w:val="CC9900"/>
        </w:rPr>
        <w:t>Prenotazioni on line</w:t>
      </w:r>
    </w:p>
    <w:p w14:paraId="3091012A" w14:textId="77777777" w:rsidR="00287C10" w:rsidRPr="005A39C9" w:rsidRDefault="00287C10" w:rsidP="00287C10">
      <w:pPr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  <w:r w:rsidRPr="005A39C9">
        <w:rPr>
          <w:rFonts w:ascii="Calibri" w:hAnsi="Calibri" w:cs="Calibri"/>
          <w:b/>
          <w:bCs/>
          <w:sz w:val="22"/>
          <w:szCs w:val="22"/>
          <w:lang w:val="it-IT"/>
        </w:rPr>
        <w:t xml:space="preserve">Tutte le informazioni sugli spettacoli e le modalità per assistervi </w:t>
      </w:r>
      <w:r w:rsidRPr="005A39C9">
        <w:rPr>
          <w:rFonts w:ascii="Calibri" w:hAnsi="Calibri" w:cs="Calibri"/>
          <w:bCs/>
          <w:sz w:val="22"/>
          <w:szCs w:val="22"/>
          <w:lang w:val="it-IT"/>
        </w:rPr>
        <w:t>si trovano su</w:t>
      </w:r>
      <w:r w:rsidRPr="005A39C9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hyperlink r:id="rId9" w:history="1">
        <w:r w:rsidRPr="005A39C9">
          <w:rPr>
            <w:rStyle w:val="Collegamentoipertestuale"/>
            <w:rFonts w:ascii="Calibri" w:eastAsia="Arial" w:hAnsi="Calibri" w:cs="Calibri"/>
            <w:b/>
            <w:sz w:val="22"/>
            <w:szCs w:val="22"/>
            <w:u w:val="none"/>
            <w:lang w:val="it-IT"/>
          </w:rPr>
          <w:t>www.piccolofestival.org</w:t>
        </w:r>
      </w:hyperlink>
      <w:r w:rsidRPr="005A39C9">
        <w:rPr>
          <w:rStyle w:val="Collegamentoipertestuale"/>
          <w:rFonts w:ascii="Calibri" w:eastAsia="Arial" w:hAnsi="Calibri" w:cs="Calibri"/>
          <w:sz w:val="22"/>
          <w:szCs w:val="22"/>
          <w:u w:val="none"/>
          <w:lang w:val="it-IT"/>
        </w:rPr>
        <w:t>.</w:t>
      </w:r>
    </w:p>
    <w:p w14:paraId="6FB65F5F" w14:textId="77777777" w:rsidR="00287C10" w:rsidRPr="005A39C9" w:rsidRDefault="00287C10" w:rsidP="00287C10">
      <w:pPr>
        <w:rPr>
          <w:rFonts w:ascii="Calibri" w:hAnsi="Calibri" w:cs="Calibri"/>
          <w:sz w:val="22"/>
          <w:szCs w:val="22"/>
          <w:lang w:val="it-IT"/>
        </w:rPr>
      </w:pPr>
    </w:p>
    <w:p w14:paraId="4275BF7D" w14:textId="77777777" w:rsidR="00287C10" w:rsidRPr="005A39C9" w:rsidRDefault="00287C10" w:rsidP="00287C10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6A6D1E" w14:textId="77777777" w:rsidR="00381189" w:rsidRPr="005A39C9" w:rsidRDefault="00381189" w:rsidP="00F73F58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</w:rPr>
      </w:pPr>
    </w:p>
    <w:p w14:paraId="6FA6BCEB" w14:textId="77777777" w:rsidR="006B76FE" w:rsidRPr="005A39C9" w:rsidRDefault="006B76FE" w:rsidP="006B76FE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5A39C9"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  <w:t xml:space="preserve">Per informazioni - </w:t>
      </w:r>
      <w:hyperlink r:id="rId10" w:history="1">
        <w:r w:rsidRPr="005A39C9">
          <w:rPr>
            <w:rStyle w:val="Collegamentoipertestuale"/>
            <w:rFonts w:ascii="Calibri" w:eastAsia="Arial" w:hAnsi="Calibri" w:cs="Calibri"/>
            <w:sz w:val="24"/>
            <w:szCs w:val="24"/>
          </w:rPr>
          <w:t>www.piccolofestival.org</w:t>
        </w:r>
      </w:hyperlink>
      <w:r w:rsidRPr="005A39C9">
        <w:rPr>
          <w:rStyle w:val="Hyperlink1"/>
          <w:rFonts w:ascii="Calibri" w:hAnsi="Calibri" w:cs="Calibri"/>
          <w:color w:val="auto"/>
          <w:sz w:val="24"/>
          <w:szCs w:val="24"/>
          <w:u w:val="none"/>
        </w:rPr>
        <w:t xml:space="preserve"> - </w:t>
      </w:r>
      <w:hyperlink r:id="rId11" w:history="1">
        <w:r w:rsidRPr="005A39C9">
          <w:rPr>
            <w:rStyle w:val="Collegamentoipertestuale"/>
            <w:rFonts w:ascii="Calibri" w:eastAsia="Arial" w:hAnsi="Calibri" w:cs="Calibri"/>
            <w:sz w:val="24"/>
            <w:szCs w:val="24"/>
          </w:rPr>
          <w:t>info@piccolofestival.org</w:t>
        </w:r>
      </w:hyperlink>
      <w:r w:rsidRPr="005A39C9">
        <w:rPr>
          <w:rStyle w:val="Hyperlink0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Pr="005A39C9">
        <w:rPr>
          <w:rStyle w:val="NessunoA"/>
          <w:rFonts w:ascii="Calibri" w:hAnsi="Calibri" w:cs="Calibri"/>
          <w:color w:val="auto"/>
          <w:sz w:val="24"/>
          <w:szCs w:val="24"/>
        </w:rPr>
        <w:t xml:space="preserve"> </w:t>
      </w:r>
    </w:p>
    <w:p w14:paraId="6AAA78DB" w14:textId="77777777" w:rsidR="006B76FE" w:rsidRPr="005A39C9" w:rsidRDefault="006B76FE" w:rsidP="006B76FE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208190F2" w14:textId="77777777" w:rsidR="006B76FE" w:rsidRPr="005044D5" w:rsidRDefault="006B76FE" w:rsidP="006B76FE">
      <w:pPr>
        <w:jc w:val="both"/>
        <w:rPr>
          <w:rFonts w:ascii="Calibri" w:hAnsi="Calibri" w:cs="Calibri"/>
          <w:bCs/>
          <w:iCs/>
          <w:sz w:val="20"/>
          <w:szCs w:val="22"/>
          <w:lang w:val="it-IT"/>
        </w:rPr>
      </w:pPr>
      <w:r w:rsidRPr="005A39C9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  <w:lang w:val="it-IT"/>
        </w:rPr>
        <w:t>Ufficio Stampa -</w:t>
      </w:r>
      <w:r w:rsidRPr="005A39C9">
        <w:rPr>
          <w:rStyle w:val="Enfasicorsivo"/>
          <w:rFonts w:ascii="Calibri" w:hAnsi="Calibri" w:cs="Calibri"/>
          <w:b/>
          <w:bCs/>
          <w:i w:val="0"/>
          <w:sz w:val="20"/>
          <w:szCs w:val="22"/>
          <w:lang w:val="it-IT"/>
        </w:rPr>
        <w:t xml:space="preserve"> AGORÀ di Marina Tagliaferri - </w:t>
      </w:r>
      <w:r w:rsidRPr="005A39C9">
        <w:rPr>
          <w:rStyle w:val="Enfasicorsivo"/>
          <w:rFonts w:ascii="Calibri" w:hAnsi="Calibri" w:cs="Calibri"/>
          <w:bCs/>
          <w:i w:val="0"/>
          <w:sz w:val="20"/>
          <w:szCs w:val="22"/>
          <w:lang w:val="it-IT"/>
        </w:rPr>
        <w:t xml:space="preserve">Tel. +39 0481.62385 - </w:t>
      </w:r>
      <w:hyperlink r:id="rId12" w:history="1">
        <w:r w:rsidRPr="005A39C9">
          <w:rPr>
            <w:rStyle w:val="Collegamentoipertestuale"/>
            <w:rFonts w:ascii="Calibri" w:hAnsi="Calibri" w:cs="Calibri"/>
            <w:bCs/>
            <w:sz w:val="20"/>
            <w:szCs w:val="22"/>
            <w:lang w:val="it-IT"/>
          </w:rPr>
          <w:t>www.studio-agora.it</w:t>
        </w:r>
      </w:hyperlink>
      <w:r w:rsidRPr="005A39C9">
        <w:rPr>
          <w:rStyle w:val="Enfasicorsivo"/>
          <w:rFonts w:ascii="Calibri" w:hAnsi="Calibri" w:cs="Calibri"/>
          <w:bCs/>
          <w:i w:val="0"/>
          <w:iCs w:val="0"/>
          <w:sz w:val="20"/>
          <w:szCs w:val="22"/>
          <w:lang w:val="it-IT"/>
        </w:rPr>
        <w:t xml:space="preserve"> </w:t>
      </w:r>
      <w:r w:rsidRPr="005A39C9">
        <w:rPr>
          <w:rStyle w:val="Enfasicorsivo"/>
          <w:rFonts w:ascii="Calibri" w:hAnsi="Calibri" w:cs="Calibri"/>
          <w:bCs/>
          <w:i w:val="0"/>
          <w:sz w:val="20"/>
          <w:szCs w:val="22"/>
          <w:lang w:val="it-IT"/>
        </w:rPr>
        <w:t xml:space="preserve">- </w:t>
      </w:r>
      <w:hyperlink r:id="rId13" w:history="1">
        <w:r w:rsidRPr="005A39C9">
          <w:rPr>
            <w:rStyle w:val="Collegamentoipertestuale"/>
            <w:rFonts w:ascii="Calibri" w:hAnsi="Calibri" w:cs="Calibri"/>
            <w:bCs/>
            <w:sz w:val="20"/>
            <w:szCs w:val="22"/>
            <w:lang w:val="it-IT"/>
          </w:rPr>
          <w:t>agora@studio-agora.it</w:t>
        </w:r>
      </w:hyperlink>
      <w:r w:rsidRPr="005044D5">
        <w:rPr>
          <w:rStyle w:val="Enfasicorsivo"/>
          <w:rFonts w:ascii="Calibri" w:hAnsi="Calibri" w:cs="Calibri"/>
          <w:bCs/>
          <w:i w:val="0"/>
          <w:iCs w:val="0"/>
          <w:sz w:val="20"/>
          <w:szCs w:val="22"/>
          <w:lang w:val="it-IT"/>
        </w:rPr>
        <w:t xml:space="preserve"> </w:t>
      </w:r>
    </w:p>
    <w:p w14:paraId="063331BE" w14:textId="0932745D" w:rsidR="002242FE" w:rsidRPr="005044D5" w:rsidRDefault="002242FE" w:rsidP="006B76FE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bCs/>
          <w:iCs/>
          <w:szCs w:val="22"/>
        </w:rPr>
      </w:pPr>
    </w:p>
    <w:sectPr w:rsidR="002242FE" w:rsidRPr="005044D5" w:rsidSect="0045026C">
      <w:headerReference w:type="default" r:id="rId14"/>
      <w:footerReference w:type="even" r:id="rId15"/>
      <w:pgSz w:w="11900" w:h="16840"/>
      <w:pgMar w:top="426" w:right="1134" w:bottom="85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4CC05" w14:textId="77777777" w:rsidR="00764ED2" w:rsidRDefault="00764ED2">
      <w:r>
        <w:separator/>
      </w:r>
    </w:p>
  </w:endnote>
  <w:endnote w:type="continuationSeparator" w:id="0">
    <w:p w14:paraId="5F5D1092" w14:textId="77777777" w:rsidR="00764ED2" w:rsidRDefault="0076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7BEDCBDF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4EB02" w14:textId="77777777" w:rsidR="00764ED2" w:rsidRDefault="00764ED2">
      <w:r>
        <w:separator/>
      </w:r>
    </w:p>
  </w:footnote>
  <w:footnote w:type="continuationSeparator" w:id="0">
    <w:p w14:paraId="21948417" w14:textId="77777777" w:rsidR="00764ED2" w:rsidRDefault="0076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702D" w14:textId="5FBB52BF" w:rsidR="0000557E" w:rsidRDefault="0000557E">
    <w:pPr>
      <w:pStyle w:val="Intestazione"/>
    </w:pPr>
  </w:p>
  <w:p w14:paraId="0DD35FE4" w14:textId="221CFE38" w:rsidR="008268FD" w:rsidRPr="0000557E" w:rsidRDefault="008268F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5746"/>
    <w:multiLevelType w:val="multilevel"/>
    <w:tmpl w:val="9BA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08DC"/>
    <w:multiLevelType w:val="multilevel"/>
    <w:tmpl w:val="10DC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11"/>
  </w:num>
  <w:num w:numId="16">
    <w:abstractNumId w:val="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3450"/>
    <w:rsid w:val="0000557E"/>
    <w:rsid w:val="000303FA"/>
    <w:rsid w:val="0004357C"/>
    <w:rsid w:val="000439D1"/>
    <w:rsid w:val="0004589C"/>
    <w:rsid w:val="00050DCE"/>
    <w:rsid w:val="00073695"/>
    <w:rsid w:val="000754F2"/>
    <w:rsid w:val="00081336"/>
    <w:rsid w:val="00083288"/>
    <w:rsid w:val="000A6AD2"/>
    <w:rsid w:val="000B0C0F"/>
    <w:rsid w:val="000B2464"/>
    <w:rsid w:val="000C7A13"/>
    <w:rsid w:val="000D618A"/>
    <w:rsid w:val="000F23A1"/>
    <w:rsid w:val="001066F3"/>
    <w:rsid w:val="00123CEC"/>
    <w:rsid w:val="0014280C"/>
    <w:rsid w:val="00144D15"/>
    <w:rsid w:val="00150428"/>
    <w:rsid w:val="00154D1D"/>
    <w:rsid w:val="00164C7F"/>
    <w:rsid w:val="00167B53"/>
    <w:rsid w:val="00170F43"/>
    <w:rsid w:val="0017299F"/>
    <w:rsid w:val="00195B16"/>
    <w:rsid w:val="001A4E96"/>
    <w:rsid w:val="001B3027"/>
    <w:rsid w:val="001B38CF"/>
    <w:rsid w:val="001C1506"/>
    <w:rsid w:val="001D10E0"/>
    <w:rsid w:val="001E4DC7"/>
    <w:rsid w:val="001E64B2"/>
    <w:rsid w:val="002040F6"/>
    <w:rsid w:val="00204E9B"/>
    <w:rsid w:val="002242FE"/>
    <w:rsid w:val="00226A79"/>
    <w:rsid w:val="00240AB9"/>
    <w:rsid w:val="002604AD"/>
    <w:rsid w:val="002662AB"/>
    <w:rsid w:val="00287C10"/>
    <w:rsid w:val="002C3FC2"/>
    <w:rsid w:val="002C4835"/>
    <w:rsid w:val="002D05E4"/>
    <w:rsid w:val="002E2B0E"/>
    <w:rsid w:val="002F7ED4"/>
    <w:rsid w:val="00300F16"/>
    <w:rsid w:val="00312156"/>
    <w:rsid w:val="00322F88"/>
    <w:rsid w:val="003266FC"/>
    <w:rsid w:val="003321BD"/>
    <w:rsid w:val="00340111"/>
    <w:rsid w:val="00381189"/>
    <w:rsid w:val="003A3C58"/>
    <w:rsid w:val="003B342D"/>
    <w:rsid w:val="003B3CEB"/>
    <w:rsid w:val="003C4AE9"/>
    <w:rsid w:val="003E21A5"/>
    <w:rsid w:val="0040426E"/>
    <w:rsid w:val="00407926"/>
    <w:rsid w:val="00421E9C"/>
    <w:rsid w:val="00445618"/>
    <w:rsid w:val="00446DE2"/>
    <w:rsid w:val="0045026C"/>
    <w:rsid w:val="0045029E"/>
    <w:rsid w:val="00465BDB"/>
    <w:rsid w:val="004751C6"/>
    <w:rsid w:val="00482C97"/>
    <w:rsid w:val="00493005"/>
    <w:rsid w:val="00493D46"/>
    <w:rsid w:val="004B3A63"/>
    <w:rsid w:val="004E295C"/>
    <w:rsid w:val="004E3B9A"/>
    <w:rsid w:val="005044D5"/>
    <w:rsid w:val="005115EC"/>
    <w:rsid w:val="00511CFC"/>
    <w:rsid w:val="005367A3"/>
    <w:rsid w:val="00547109"/>
    <w:rsid w:val="0055259E"/>
    <w:rsid w:val="00564C04"/>
    <w:rsid w:val="00565559"/>
    <w:rsid w:val="00590D45"/>
    <w:rsid w:val="0059518C"/>
    <w:rsid w:val="005965D8"/>
    <w:rsid w:val="005A267C"/>
    <w:rsid w:val="005A39C9"/>
    <w:rsid w:val="005A5E9C"/>
    <w:rsid w:val="005A7AC3"/>
    <w:rsid w:val="005C1D75"/>
    <w:rsid w:val="005D7909"/>
    <w:rsid w:val="005E1720"/>
    <w:rsid w:val="005E43A3"/>
    <w:rsid w:val="005E5186"/>
    <w:rsid w:val="00602FAA"/>
    <w:rsid w:val="00603C44"/>
    <w:rsid w:val="00611587"/>
    <w:rsid w:val="0062028F"/>
    <w:rsid w:val="00632479"/>
    <w:rsid w:val="00633E8B"/>
    <w:rsid w:val="006405A6"/>
    <w:rsid w:val="00642FE6"/>
    <w:rsid w:val="00675742"/>
    <w:rsid w:val="00686420"/>
    <w:rsid w:val="006878C7"/>
    <w:rsid w:val="006A55EB"/>
    <w:rsid w:val="006B271D"/>
    <w:rsid w:val="006B3D90"/>
    <w:rsid w:val="006B76FE"/>
    <w:rsid w:val="006D1E8C"/>
    <w:rsid w:val="006D3531"/>
    <w:rsid w:val="006E3E89"/>
    <w:rsid w:val="00706231"/>
    <w:rsid w:val="00720721"/>
    <w:rsid w:val="00727975"/>
    <w:rsid w:val="00744CF3"/>
    <w:rsid w:val="00750939"/>
    <w:rsid w:val="007601D6"/>
    <w:rsid w:val="00764ED2"/>
    <w:rsid w:val="00771ED6"/>
    <w:rsid w:val="00787833"/>
    <w:rsid w:val="007B3F8B"/>
    <w:rsid w:val="007D15CD"/>
    <w:rsid w:val="007E7ACA"/>
    <w:rsid w:val="007F1B69"/>
    <w:rsid w:val="008268FD"/>
    <w:rsid w:val="0083461D"/>
    <w:rsid w:val="00843F4C"/>
    <w:rsid w:val="00844DCE"/>
    <w:rsid w:val="0085003A"/>
    <w:rsid w:val="00855BF9"/>
    <w:rsid w:val="00857959"/>
    <w:rsid w:val="008634DF"/>
    <w:rsid w:val="0086394E"/>
    <w:rsid w:val="00865BD3"/>
    <w:rsid w:val="00890CB7"/>
    <w:rsid w:val="008916EE"/>
    <w:rsid w:val="008A5D26"/>
    <w:rsid w:val="008A6DFE"/>
    <w:rsid w:val="008E04DE"/>
    <w:rsid w:val="008E187F"/>
    <w:rsid w:val="008F25D9"/>
    <w:rsid w:val="00902142"/>
    <w:rsid w:val="00930D9F"/>
    <w:rsid w:val="00942253"/>
    <w:rsid w:val="00942EED"/>
    <w:rsid w:val="00944216"/>
    <w:rsid w:val="009464A3"/>
    <w:rsid w:val="00964FB1"/>
    <w:rsid w:val="00992DD5"/>
    <w:rsid w:val="009935B8"/>
    <w:rsid w:val="009A2463"/>
    <w:rsid w:val="009B2686"/>
    <w:rsid w:val="009B3076"/>
    <w:rsid w:val="009B4787"/>
    <w:rsid w:val="009B4F87"/>
    <w:rsid w:val="009B5DAA"/>
    <w:rsid w:val="009C043D"/>
    <w:rsid w:val="009C10C3"/>
    <w:rsid w:val="009D117E"/>
    <w:rsid w:val="009E47B5"/>
    <w:rsid w:val="009E52AA"/>
    <w:rsid w:val="009F4382"/>
    <w:rsid w:val="00A03C55"/>
    <w:rsid w:val="00A14731"/>
    <w:rsid w:val="00A16000"/>
    <w:rsid w:val="00A51CC9"/>
    <w:rsid w:val="00A84D40"/>
    <w:rsid w:val="00A874F5"/>
    <w:rsid w:val="00A87F46"/>
    <w:rsid w:val="00A90411"/>
    <w:rsid w:val="00A92F95"/>
    <w:rsid w:val="00AA7B16"/>
    <w:rsid w:val="00AE0419"/>
    <w:rsid w:val="00AE0C5F"/>
    <w:rsid w:val="00AF0CFA"/>
    <w:rsid w:val="00B10F48"/>
    <w:rsid w:val="00B21877"/>
    <w:rsid w:val="00B2249F"/>
    <w:rsid w:val="00B25B1E"/>
    <w:rsid w:val="00B337A0"/>
    <w:rsid w:val="00B53B90"/>
    <w:rsid w:val="00B564BC"/>
    <w:rsid w:val="00B6158E"/>
    <w:rsid w:val="00B86223"/>
    <w:rsid w:val="00BA0A1E"/>
    <w:rsid w:val="00BC2C73"/>
    <w:rsid w:val="00C00557"/>
    <w:rsid w:val="00C352C4"/>
    <w:rsid w:val="00C664D6"/>
    <w:rsid w:val="00C8370E"/>
    <w:rsid w:val="00C9619D"/>
    <w:rsid w:val="00CA3498"/>
    <w:rsid w:val="00CA3C2D"/>
    <w:rsid w:val="00CB167D"/>
    <w:rsid w:val="00CB1917"/>
    <w:rsid w:val="00CB5A44"/>
    <w:rsid w:val="00CC1FB9"/>
    <w:rsid w:val="00CC6076"/>
    <w:rsid w:val="00CD48B7"/>
    <w:rsid w:val="00CD6BDE"/>
    <w:rsid w:val="00CE07B5"/>
    <w:rsid w:val="00CE2F3F"/>
    <w:rsid w:val="00CF0C82"/>
    <w:rsid w:val="00D00D03"/>
    <w:rsid w:val="00D01C65"/>
    <w:rsid w:val="00D1432D"/>
    <w:rsid w:val="00D2243B"/>
    <w:rsid w:val="00D224E4"/>
    <w:rsid w:val="00D22CB9"/>
    <w:rsid w:val="00D33416"/>
    <w:rsid w:val="00D33588"/>
    <w:rsid w:val="00D44106"/>
    <w:rsid w:val="00D4432B"/>
    <w:rsid w:val="00D5448C"/>
    <w:rsid w:val="00D54BAA"/>
    <w:rsid w:val="00D64823"/>
    <w:rsid w:val="00D82C6E"/>
    <w:rsid w:val="00DA18D2"/>
    <w:rsid w:val="00DB3051"/>
    <w:rsid w:val="00DB32D3"/>
    <w:rsid w:val="00DB4069"/>
    <w:rsid w:val="00E001F6"/>
    <w:rsid w:val="00E03FD6"/>
    <w:rsid w:val="00E0417F"/>
    <w:rsid w:val="00E10FC6"/>
    <w:rsid w:val="00E16013"/>
    <w:rsid w:val="00E2718F"/>
    <w:rsid w:val="00E535BC"/>
    <w:rsid w:val="00E56351"/>
    <w:rsid w:val="00E620A1"/>
    <w:rsid w:val="00E8325C"/>
    <w:rsid w:val="00EA0473"/>
    <w:rsid w:val="00EB6195"/>
    <w:rsid w:val="00EC5F94"/>
    <w:rsid w:val="00EC774A"/>
    <w:rsid w:val="00ED1740"/>
    <w:rsid w:val="00ED5E39"/>
    <w:rsid w:val="00F041EC"/>
    <w:rsid w:val="00F0719E"/>
    <w:rsid w:val="00F157A9"/>
    <w:rsid w:val="00F17515"/>
    <w:rsid w:val="00F313F9"/>
    <w:rsid w:val="00F47A76"/>
    <w:rsid w:val="00F65142"/>
    <w:rsid w:val="00F677BA"/>
    <w:rsid w:val="00F73F58"/>
    <w:rsid w:val="00F82E36"/>
    <w:rsid w:val="00F8352E"/>
    <w:rsid w:val="00F841EA"/>
    <w:rsid w:val="00FC5F48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322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322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qFormat/>
    <w:rsid w:val="00F73F5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2F8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2F88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322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22F88"/>
    <w:rPr>
      <w:b/>
      <w:bCs/>
    </w:rPr>
  </w:style>
  <w:style w:type="paragraph" w:styleId="Nessunaspaziatura">
    <w:name w:val="No Spacing"/>
    <w:uiPriority w:val="1"/>
    <w:qFormat/>
    <w:rsid w:val="004E3B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ora@studio-ago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io-agor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iccolofestiva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CFFD-ADA7-458D-9CA4-3090B01E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6</cp:revision>
  <cp:lastPrinted>2020-05-29T13:26:00Z</cp:lastPrinted>
  <dcterms:created xsi:type="dcterms:W3CDTF">2021-06-23T17:25:00Z</dcterms:created>
  <dcterms:modified xsi:type="dcterms:W3CDTF">2021-06-29T09:53:00Z</dcterms:modified>
</cp:coreProperties>
</file>